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C900AD">
        <w:rPr>
          <w:rStyle w:val="af2"/>
          <w:color w:val="0F1115"/>
          <w:sz w:val="16"/>
          <w:szCs w:val="16"/>
        </w:rPr>
        <w:t>Интерактивная карта как средство формирования исторической памяти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 xml:space="preserve">(на примере проекта «Карта памяти г. </w:t>
      </w:r>
      <w:proofErr w:type="gramStart"/>
      <w:r w:rsidRPr="00C900AD">
        <w:rPr>
          <w:rStyle w:val="af2"/>
          <w:color w:val="0F1115"/>
          <w:sz w:val="16"/>
          <w:szCs w:val="16"/>
        </w:rPr>
        <w:t>Радужный</w:t>
      </w:r>
      <w:proofErr w:type="gramEnd"/>
      <w:r w:rsidRPr="00C900AD">
        <w:rPr>
          <w:rStyle w:val="af2"/>
          <w:color w:val="0F1115"/>
          <w:sz w:val="16"/>
          <w:szCs w:val="16"/>
        </w:rPr>
        <w:t xml:space="preserve"> Владимирской области»)</w:t>
      </w:r>
    </w:p>
    <w:p w:rsidR="005E266B" w:rsidRPr="00C900AD" w:rsidRDefault="00C900AD" w:rsidP="005E266B">
      <w:pPr>
        <w:pStyle w:val="za"/>
      </w:pPr>
      <w:r>
        <w:t xml:space="preserve">Сюзяева С.Ю. </w:t>
      </w:r>
      <w:proofErr w:type="spellStart"/>
      <w:r>
        <w:rPr>
          <w:lang w:val="en-US"/>
        </w:rPr>
        <w:t>kli</w:t>
      </w:r>
      <w:proofErr w:type="spellEnd"/>
      <w:r w:rsidRPr="00C900AD">
        <w:t>02@</w:t>
      </w:r>
      <w:r>
        <w:rPr>
          <w:lang w:val="en-US"/>
        </w:rPr>
        <w:t>mail</w:t>
      </w:r>
      <w:r w:rsidRPr="00C900AD">
        <w:t>.</w:t>
      </w:r>
      <w:proofErr w:type="spellStart"/>
      <w:r>
        <w:rPr>
          <w:lang w:val="en-US"/>
        </w:rPr>
        <w:t>ru</w:t>
      </w:r>
      <w:proofErr w:type="spellEnd"/>
    </w:p>
    <w:bookmarkEnd w:id="0"/>
    <w:p w:rsid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2"/>
          <w:color w:val="0F1115"/>
          <w:sz w:val="16"/>
          <w:szCs w:val="16"/>
          <w:lang w:val="en-US"/>
        </w:rPr>
      </w:pPr>
      <w:r w:rsidRPr="00C900AD">
        <w:rPr>
          <w:rStyle w:val="af2"/>
          <w:color w:val="0F1115"/>
          <w:sz w:val="16"/>
          <w:szCs w:val="16"/>
        </w:rPr>
        <w:t xml:space="preserve">Муниципальное бюджетное общеобразовательное учреждение средняя общеобразовательная школа № 2 им. И.С. Косьминова закрытого административно-территориального образования города </w:t>
      </w:r>
      <w:proofErr w:type="gramStart"/>
      <w:r w:rsidRPr="00C900AD">
        <w:rPr>
          <w:rStyle w:val="af2"/>
          <w:color w:val="0F1115"/>
          <w:sz w:val="16"/>
          <w:szCs w:val="16"/>
        </w:rPr>
        <w:t>Радужный</w:t>
      </w:r>
      <w:proofErr w:type="gramEnd"/>
      <w:r w:rsidRPr="00C900AD">
        <w:rPr>
          <w:rStyle w:val="af2"/>
          <w:color w:val="0F1115"/>
          <w:sz w:val="16"/>
          <w:szCs w:val="16"/>
        </w:rPr>
        <w:t xml:space="preserve"> Владимирской области</w:t>
      </w:r>
    </w:p>
    <w:p w:rsidR="00574078" w:rsidRPr="00C900AD" w:rsidRDefault="00574078" w:rsidP="00C900A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2"/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>Аннотация</w:t>
      </w:r>
    </w:p>
    <w:p w:rsid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F1115"/>
          <w:sz w:val="16"/>
          <w:szCs w:val="16"/>
          <w:lang w:val="en-US"/>
        </w:rPr>
      </w:pPr>
      <w:r w:rsidRPr="00C900AD">
        <w:rPr>
          <w:i/>
          <w:color w:val="0F1115"/>
          <w:sz w:val="16"/>
          <w:szCs w:val="16"/>
        </w:rPr>
        <w:t xml:space="preserve">Статья посвящена методике создания интерактивной карты исторических мест с использованием Яндекс-карт, аудиогидов и QR-кодов. </w:t>
      </w:r>
      <w:proofErr w:type="gramStart"/>
      <w:r w:rsidRPr="00C900AD">
        <w:rPr>
          <w:i/>
          <w:color w:val="0F1115"/>
          <w:sz w:val="16"/>
          <w:szCs w:val="16"/>
        </w:rPr>
        <w:t>Представлен опыт краеведческого проекта «Карта памяти» в г. Радужный Владимирской области, направленного на сохранение локального наследия и развитие исследовательских навыков школьников.</w:t>
      </w:r>
      <w:proofErr w:type="gramEnd"/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color w:val="0F1115"/>
          <w:sz w:val="16"/>
          <w:szCs w:val="16"/>
          <w:lang w:val="en-US"/>
        </w:rPr>
      </w:pP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left="4320"/>
        <w:jc w:val="both"/>
        <w:rPr>
          <w:color w:val="0F1115"/>
          <w:sz w:val="16"/>
          <w:szCs w:val="16"/>
        </w:rPr>
      </w:pPr>
      <w:r w:rsidRPr="00C900AD">
        <w:rPr>
          <w:rStyle w:val="af1"/>
          <w:color w:val="0F1115"/>
          <w:sz w:val="16"/>
          <w:szCs w:val="16"/>
        </w:rPr>
        <w:t>«Помнить — значит делать. История становится живой, когда мы сами участвуем в её сохранении».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Идея интеграции цифровых технологий и краеведческой исследовательской деятельности приобретает особую актуальность в свете Указа Президента РФ от 08.05.2024 №314 «Об утверждении Основ государственной политики Российской Федерации в области исторического просвещения». Одной из приоритетных задач является сохранение исторической памяти на всех уровнях – от </w:t>
      </w:r>
      <w:proofErr w:type="gramStart"/>
      <w:r w:rsidRPr="00C900AD">
        <w:rPr>
          <w:color w:val="0F1115"/>
          <w:sz w:val="16"/>
          <w:szCs w:val="16"/>
        </w:rPr>
        <w:t>федерального</w:t>
      </w:r>
      <w:proofErr w:type="gramEnd"/>
      <w:r w:rsidRPr="00C900AD">
        <w:rPr>
          <w:color w:val="0F1115"/>
          <w:sz w:val="16"/>
          <w:szCs w:val="16"/>
        </w:rPr>
        <w:t xml:space="preserve"> до локального.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Проектная деятельность прочно вошла в современное школьное образование. Однако краеведческие проекты, направленные на изучение истории малой родины, не всегда находят место в учебном плане и часто реализуются только </w:t>
      </w:r>
      <w:proofErr w:type="gramStart"/>
      <w:r w:rsidRPr="00C900AD">
        <w:rPr>
          <w:color w:val="0F1115"/>
          <w:sz w:val="16"/>
          <w:szCs w:val="16"/>
        </w:rPr>
        <w:t>во</w:t>
      </w:r>
      <w:proofErr w:type="gramEnd"/>
      <w:r w:rsidRPr="00C900AD">
        <w:rPr>
          <w:color w:val="0F1115"/>
          <w:sz w:val="16"/>
          <w:szCs w:val="16"/>
        </w:rPr>
        <w:t xml:space="preserve"> внеурочной деятельности.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Одновременно с внедрением проектной деятельности в школах начали использовать и различные цифровые технологии, к которым принадлежат и облачные технологии, и инструменты интерактивной картографии, и генераторы QR-кодов.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Данная статья посвящена опыту использования интерактивной карты, аудиогидов и QR-кодов при организации краеведческого проекта «Карта памяти» с учащимися 9 классов в г. </w:t>
      </w:r>
      <w:proofErr w:type="gramStart"/>
      <w:r w:rsidRPr="00C900AD">
        <w:rPr>
          <w:color w:val="0F1115"/>
          <w:sz w:val="16"/>
          <w:szCs w:val="16"/>
        </w:rPr>
        <w:t>Радужный</w:t>
      </w:r>
      <w:proofErr w:type="gramEnd"/>
      <w:r w:rsidRPr="00C900AD">
        <w:rPr>
          <w:color w:val="0F1115"/>
          <w:sz w:val="16"/>
          <w:szCs w:val="16"/>
        </w:rPr>
        <w:t xml:space="preserve"> Владимирской области.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Город Радужный Владимирской области имеет уникальную историю. Это закрытое административно-территориальное образование (ЗАТО), возникшее в 1971 году как военный городок при Опытно-конструкторском бюро «Радуга». </w:t>
      </w:r>
      <w:proofErr w:type="gramStart"/>
      <w:r w:rsidRPr="00C900AD">
        <w:rPr>
          <w:color w:val="0F1115"/>
          <w:sz w:val="16"/>
          <w:szCs w:val="16"/>
        </w:rPr>
        <w:t>Несмотря на близость к областному центру – Владимиру (всего 25 км), история Радужного малоизвестна не только за пределами региона, но и многими его жителями.</w:t>
      </w:r>
      <w:proofErr w:type="gramEnd"/>
      <w:r w:rsidRPr="00C900AD">
        <w:rPr>
          <w:color w:val="0F1115"/>
          <w:sz w:val="16"/>
          <w:szCs w:val="16"/>
        </w:rPr>
        <w:t xml:space="preserve"> Данный проект призван восполнить этот пробел.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В МБОУ СОШ №2 г. Радужный сложилась определённая модель организации проектной деятельности. Для учащихся 5–8 классов в рамках внеурочной деятельности отведён час в неделю на проектную работу, а в 9 классе в учебном плане выделен час проектной деятельности из школьного компонента. Курирует проектную деятельность один педагог, в среднем это около 100 учащихся в параллели.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Для работы над проектом и успешного взаимодействия учащихся и педагога необходимо всем участникам создать аккаунт на </w:t>
      </w:r>
      <w:proofErr w:type="spellStart"/>
      <w:r w:rsidRPr="00C900AD">
        <w:rPr>
          <w:color w:val="0F1115"/>
          <w:sz w:val="16"/>
          <w:szCs w:val="16"/>
        </w:rPr>
        <w:t>яндексе</w:t>
      </w:r>
      <w:proofErr w:type="spellEnd"/>
      <w:r w:rsidRPr="00C900AD">
        <w:rPr>
          <w:color w:val="0F1115"/>
          <w:sz w:val="16"/>
          <w:szCs w:val="16"/>
        </w:rPr>
        <w:t xml:space="preserve"> (для работы с картами и облачным хранилищем для размещения аудиофайлов).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Большим помощником для педагога и учащихся станет информационно-коммуникационная платформа СФЕРУМ, которая позволяет оперативно взаимодействовать педагогу и учащимся. Для этого педагог создаёт чат «Проектная деятельность» и приглашает всех участников.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Итак, после подготовительного регистрационного этапа можно приступить к использованию инструментов проекта.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>Пошаговая методика реализации проекта:</w:t>
      </w:r>
    </w:p>
    <w:p w:rsidR="00C900AD" w:rsidRPr="00C900AD" w:rsidRDefault="00C900AD" w:rsidP="00C900A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>Вводное занятие.</w:t>
      </w:r>
      <w:r w:rsidRPr="00C900AD">
        <w:rPr>
          <w:color w:val="0F1115"/>
          <w:sz w:val="16"/>
          <w:szCs w:val="16"/>
        </w:rPr>
        <w:t xml:space="preserve"> В чат выкладывается информация об истории города Радужный. Учащиеся знакомятся с ключевыми вехами: основание в 1971 году, строительство ОКБ «Радуга», получение статуса города в 1991 году.</w:t>
      </w:r>
    </w:p>
    <w:p w:rsidR="00C900AD" w:rsidRPr="00C900AD" w:rsidRDefault="00C900AD" w:rsidP="00C900A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>Исследовательский этап.</w:t>
      </w:r>
      <w:r w:rsidRPr="00C900AD">
        <w:rPr>
          <w:color w:val="0F1115"/>
          <w:sz w:val="16"/>
          <w:szCs w:val="16"/>
        </w:rPr>
        <w:t xml:space="preserve"> Учащиеся работают с архивными источниками (городской архив), берут интервью у старожилов города и ветеранов труда ОКБ «Радуга», проводят </w:t>
      </w:r>
      <w:proofErr w:type="spellStart"/>
      <w:r w:rsidRPr="00C900AD">
        <w:rPr>
          <w:color w:val="0F1115"/>
          <w:sz w:val="16"/>
          <w:szCs w:val="16"/>
        </w:rPr>
        <w:t>фотофиксацию</w:t>
      </w:r>
      <w:proofErr w:type="spellEnd"/>
      <w:r w:rsidRPr="00C900AD">
        <w:rPr>
          <w:color w:val="0F1115"/>
          <w:sz w:val="16"/>
          <w:szCs w:val="16"/>
        </w:rPr>
        <w:t xml:space="preserve"> </w:t>
      </w:r>
      <w:r w:rsidRPr="00C900AD">
        <w:rPr>
          <w:color w:val="0F1115"/>
          <w:sz w:val="16"/>
          <w:szCs w:val="16"/>
        </w:rPr>
        <w:lastRenderedPageBreak/>
        <w:t xml:space="preserve">современных объектов (итоговый перечень включает 10 объектов: памятник И.С. </w:t>
      </w:r>
      <w:proofErr w:type="spellStart"/>
      <w:r w:rsidRPr="00C900AD">
        <w:rPr>
          <w:color w:val="0F1115"/>
          <w:sz w:val="16"/>
          <w:szCs w:val="16"/>
        </w:rPr>
        <w:t>Косьминову</w:t>
      </w:r>
      <w:proofErr w:type="spellEnd"/>
      <w:r w:rsidRPr="00C900AD">
        <w:rPr>
          <w:color w:val="0F1115"/>
          <w:sz w:val="16"/>
          <w:szCs w:val="16"/>
        </w:rPr>
        <w:t xml:space="preserve">, Храм </w:t>
      </w:r>
      <w:proofErr w:type="spellStart"/>
      <w:r w:rsidRPr="00C900AD">
        <w:rPr>
          <w:color w:val="0F1115"/>
          <w:sz w:val="16"/>
          <w:szCs w:val="16"/>
        </w:rPr>
        <w:t>Новомучеников</w:t>
      </w:r>
      <w:proofErr w:type="spellEnd"/>
      <w:r w:rsidRPr="00C900AD">
        <w:rPr>
          <w:color w:val="0F1115"/>
          <w:sz w:val="16"/>
          <w:szCs w:val="16"/>
        </w:rPr>
        <w:t xml:space="preserve"> и исповедников Церкви Русской, здание ОКБ «Радуга», Мемориал «Вечный огонь», памятник воинам-интернационалистам, первый жилой дом города и др.)</w:t>
      </w:r>
    </w:p>
    <w:p w:rsidR="00C900AD" w:rsidRPr="00C900AD" w:rsidRDefault="00C900AD" w:rsidP="00C900A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>Обработка материалов.</w:t>
      </w:r>
      <w:r w:rsidRPr="00C900AD">
        <w:rPr>
          <w:color w:val="0F1115"/>
          <w:sz w:val="16"/>
          <w:szCs w:val="16"/>
        </w:rPr>
        <w:t xml:space="preserve"> Учащиеся составляют исторические справки на каждый объект (название, дата создания, исторический контекст, интересные факты, современное состояние). Записывают </w:t>
      </w:r>
      <w:proofErr w:type="spellStart"/>
      <w:r w:rsidRPr="00C900AD">
        <w:rPr>
          <w:color w:val="0F1115"/>
          <w:sz w:val="16"/>
          <w:szCs w:val="16"/>
        </w:rPr>
        <w:t>аудиорассказы</w:t>
      </w:r>
      <w:proofErr w:type="spellEnd"/>
      <w:r w:rsidRPr="00C900AD">
        <w:rPr>
          <w:color w:val="0F1115"/>
          <w:sz w:val="16"/>
          <w:szCs w:val="16"/>
        </w:rPr>
        <w:t xml:space="preserve"> продолжительностью 30–60 секунд с помощью бесплатных приложений и монтируют их. Необходимо заметить, что многие учащиеся работают с телефона, поэтому для записи и монтажа используются мобильные версии приложений.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>Создание интерактивной карты.</w:t>
      </w:r>
      <w:r w:rsidRPr="00C900AD">
        <w:rPr>
          <w:color w:val="0F1115"/>
          <w:sz w:val="16"/>
          <w:szCs w:val="16"/>
        </w:rPr>
        <w:t xml:space="preserve"> Учащиеся осваивают работу с Яндекс-картами, на которую добавляет свои объекты на карту. Предварительно в облако Яндекс учащиеся загружают подготовленные материалы. Файлы (те</w:t>
      </w:r>
      <w:proofErr w:type="gramStart"/>
      <w:r w:rsidRPr="00C900AD">
        <w:rPr>
          <w:color w:val="0F1115"/>
          <w:sz w:val="16"/>
          <w:szCs w:val="16"/>
        </w:rPr>
        <w:t>кст спр</w:t>
      </w:r>
      <w:proofErr w:type="gramEnd"/>
      <w:r w:rsidRPr="00C900AD">
        <w:rPr>
          <w:color w:val="0F1115"/>
          <w:sz w:val="16"/>
          <w:szCs w:val="16"/>
        </w:rPr>
        <w:t>авки, фото, ссылки на аудио) объединяются на карте. Доступ к карте педагог получает через настройки совместного доступа. Для удобства работы педагога следует попросить учащихся называть файлы и метки по объекту. Педагог имеет доступ к каждому объекту проекта, а значит, он может вносить правки, оставлять заметки, рекомендовать корректировки. Чат в СФЕРУМ позволяет быстро информировать учащихся о ходе работы над проектом.</w:t>
      </w:r>
    </w:p>
    <w:p w:rsidR="00C900AD" w:rsidRPr="00C900AD" w:rsidRDefault="00C900AD" w:rsidP="00C900A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16"/>
          <w:szCs w:val="16"/>
        </w:rPr>
      </w:pPr>
      <w:r w:rsidRPr="00C900AD">
        <w:rPr>
          <w:rStyle w:val="af2"/>
          <w:color w:val="0F1115"/>
          <w:sz w:val="16"/>
          <w:szCs w:val="16"/>
        </w:rPr>
        <w:t>Создание QR-кодов и презентация.</w:t>
      </w:r>
      <w:r w:rsidRPr="00C900AD">
        <w:rPr>
          <w:color w:val="0F1115"/>
          <w:sz w:val="16"/>
          <w:szCs w:val="16"/>
        </w:rPr>
        <w:t xml:space="preserve"> С помощью бесплатных генераторов создаются QR-коды на каждую метку карты. Коды размещаются на распечатанных табличках. Итоговая презентация проекта состоялась на школьной линейке, посвящённой Дню города. Учащиеся продемонстрировали созданную карту и образцы табличек с QR-кодами.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В ходе проекта создан общедоступный цифровой образовательный ресурс:</w:t>
      </w:r>
    </w:p>
    <w:p w:rsidR="00C900AD" w:rsidRPr="00C900AD" w:rsidRDefault="00C900AD" w:rsidP="00C900A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интерактивная карта г. </w:t>
      </w:r>
      <w:proofErr w:type="gramStart"/>
      <w:r w:rsidRPr="00C900AD">
        <w:rPr>
          <w:color w:val="0F1115"/>
          <w:sz w:val="16"/>
          <w:szCs w:val="16"/>
        </w:rPr>
        <w:t>Радужный</w:t>
      </w:r>
      <w:proofErr w:type="gramEnd"/>
      <w:r w:rsidRPr="00C900AD">
        <w:rPr>
          <w:color w:val="0F1115"/>
          <w:sz w:val="16"/>
          <w:szCs w:val="16"/>
        </w:rPr>
        <w:t xml:space="preserve"> на Яндекс-картах, содержащая 10 исторических объектов;</w:t>
      </w:r>
    </w:p>
    <w:p w:rsidR="00C900AD" w:rsidRPr="00C900AD" w:rsidRDefault="00C900AD" w:rsidP="00C900A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10 исторических справок и 10 </w:t>
      </w:r>
      <w:proofErr w:type="spellStart"/>
      <w:r w:rsidRPr="00C900AD">
        <w:rPr>
          <w:color w:val="0F1115"/>
          <w:sz w:val="16"/>
          <w:szCs w:val="16"/>
        </w:rPr>
        <w:t>аудиорассказов</w:t>
      </w:r>
      <w:proofErr w:type="spellEnd"/>
      <w:r w:rsidRPr="00C900AD">
        <w:rPr>
          <w:color w:val="0F1115"/>
          <w:sz w:val="16"/>
          <w:szCs w:val="16"/>
        </w:rPr>
        <w:t>;</w:t>
      </w:r>
    </w:p>
    <w:p w:rsidR="00C900AD" w:rsidRPr="00C900AD" w:rsidRDefault="00C900AD" w:rsidP="00C900A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макеты информационных табличек с QR-кодами для установки на объектах.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По итогам анкетирования 89% участников проекта отметили, что стали лучше знать историю своего города; 76% заявили, что хотели бы продолжить исследовательскую работу. Проведены 3 экскурсии для учащихся младших классов с использованием созданной карты.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 xml:space="preserve">Следует напомнить, что </w:t>
      </w:r>
      <w:proofErr w:type="spellStart"/>
      <w:r w:rsidRPr="00C900AD">
        <w:rPr>
          <w:color w:val="0F1115"/>
          <w:sz w:val="16"/>
          <w:szCs w:val="16"/>
        </w:rPr>
        <w:t>цифровизация</w:t>
      </w:r>
      <w:proofErr w:type="spellEnd"/>
      <w:r w:rsidRPr="00C900AD">
        <w:rPr>
          <w:color w:val="0F1115"/>
          <w:sz w:val="16"/>
          <w:szCs w:val="16"/>
        </w:rPr>
        <w:t xml:space="preserve"> – это не панацея, а лишь средство для достижения цели. В данном случае – успешная реализация краеведческого проекта, направленного на сохранение исторической памяти и формирование у школьников чувства сопричастности к истории малой родины.</w:t>
      </w:r>
    </w:p>
    <w:p w:rsidR="00C900AD" w:rsidRPr="00C900AD" w:rsidRDefault="00C900AD" w:rsidP="00C900A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16"/>
          <w:szCs w:val="16"/>
        </w:rPr>
      </w:pPr>
      <w:r w:rsidRPr="00C900AD">
        <w:rPr>
          <w:color w:val="0F1115"/>
          <w:sz w:val="16"/>
          <w:szCs w:val="16"/>
        </w:rPr>
        <w:t>Важно отметить, что данный проект не требует дорогостоящего оборудования или специального программного обеспечения. Он может быть реализован в любой школе, в любом городе или посёлке. Главное – желание педагога и инициатива учащихся.</w:t>
      </w:r>
    </w:p>
    <w:p w:rsidR="00FF3B02" w:rsidRPr="00C900AD" w:rsidRDefault="00FF3B02" w:rsidP="00C900AD">
      <w:pPr>
        <w:pStyle w:val="base"/>
        <w:ind w:firstLine="0"/>
      </w:pP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(пример оформления)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2602A8" w:rsidRPr="002602A8" w:rsidRDefault="002602A8" w:rsidP="002602A8">
      <w:pPr>
        <w:pStyle w:val="litera"/>
        <w:numPr>
          <w:ilvl w:val="0"/>
          <w:numId w:val="20"/>
        </w:numPr>
        <w:rPr>
          <w:szCs w:val="20"/>
        </w:rPr>
      </w:pPr>
      <w:r w:rsidRPr="002602A8">
        <w:rPr>
          <w:szCs w:val="20"/>
        </w:rPr>
        <w:t>Указ Президента РФ от 08.05.2024 №314.</w:t>
      </w:r>
    </w:p>
    <w:p w:rsidR="002602A8" w:rsidRPr="002602A8" w:rsidRDefault="002602A8" w:rsidP="002602A8">
      <w:pPr>
        <w:pStyle w:val="litera"/>
        <w:numPr>
          <w:ilvl w:val="0"/>
          <w:numId w:val="20"/>
        </w:numPr>
        <w:rPr>
          <w:szCs w:val="20"/>
        </w:rPr>
      </w:pPr>
      <w:r w:rsidRPr="002602A8">
        <w:rPr>
          <w:szCs w:val="20"/>
        </w:rPr>
        <w:t xml:space="preserve">История города </w:t>
      </w:r>
      <w:hyperlink r:id="rId8" w:history="1">
        <w:r w:rsidRPr="002602A8">
          <w:rPr>
            <w:szCs w:val="20"/>
          </w:rPr>
          <w:t>https://707.su/dehh</w:t>
        </w:r>
      </w:hyperlink>
    </w:p>
    <w:p w:rsidR="002602A8" w:rsidRPr="002602A8" w:rsidRDefault="002602A8" w:rsidP="002602A8">
      <w:pPr>
        <w:pStyle w:val="litera"/>
        <w:numPr>
          <w:ilvl w:val="0"/>
          <w:numId w:val="20"/>
        </w:numPr>
        <w:rPr>
          <w:szCs w:val="20"/>
        </w:rPr>
      </w:pPr>
      <w:r w:rsidRPr="002602A8">
        <w:rPr>
          <w:szCs w:val="20"/>
        </w:rPr>
        <w:t xml:space="preserve">Как использовать редактор карт Яндекс для создания и редактирования карт </w:t>
      </w:r>
      <w:hyperlink r:id="rId9" w:history="1">
        <w:r w:rsidRPr="002602A8">
          <w:rPr>
            <w:szCs w:val="20"/>
          </w:rPr>
          <w:t>https://707.su/h2cq</w:t>
        </w:r>
      </w:hyperlink>
      <w:bookmarkStart w:id="10" w:name="_GoBack"/>
      <w:bookmarkEnd w:id="10"/>
    </w:p>
    <w:sectPr w:rsidR="002602A8" w:rsidRPr="002602A8" w:rsidSect="00BA2C7D">
      <w:headerReference w:type="even" r:id="rId10"/>
      <w:footerReference w:type="even" r:id="rId11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9C" w:rsidRDefault="006B609C">
      <w:r>
        <w:separator/>
      </w:r>
    </w:p>
    <w:p w:rsidR="006B609C" w:rsidRDefault="006B609C"/>
    <w:p w:rsidR="006B609C" w:rsidRDefault="006B609C"/>
    <w:p w:rsidR="006B609C" w:rsidRDefault="006B609C"/>
  </w:endnote>
  <w:endnote w:type="continuationSeparator" w:id="0">
    <w:p w:rsidR="006B609C" w:rsidRDefault="006B609C">
      <w:r>
        <w:continuationSeparator/>
      </w:r>
    </w:p>
    <w:p w:rsidR="006B609C" w:rsidRDefault="006B609C"/>
    <w:p w:rsidR="006B609C" w:rsidRDefault="006B609C"/>
    <w:p w:rsidR="006B609C" w:rsidRDefault="006B6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0EFF" w:usb1="5200FDFF" w:usb2="0A2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2602A8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9C" w:rsidRDefault="006B609C">
      <w:r>
        <w:separator/>
      </w:r>
    </w:p>
    <w:p w:rsidR="006B609C" w:rsidRDefault="006B609C"/>
    <w:p w:rsidR="006B609C" w:rsidRDefault="006B609C"/>
    <w:p w:rsidR="006B609C" w:rsidRDefault="006B609C"/>
  </w:footnote>
  <w:footnote w:type="continuationSeparator" w:id="0">
    <w:p w:rsidR="006B609C" w:rsidRDefault="006B609C">
      <w:r>
        <w:continuationSeparator/>
      </w:r>
    </w:p>
    <w:p w:rsidR="006B609C" w:rsidRDefault="006B609C"/>
    <w:p w:rsidR="006B609C" w:rsidRDefault="006B609C"/>
    <w:p w:rsidR="006B609C" w:rsidRDefault="006B60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10"/>
      </v:shape>
    </w:pict>
  </w:numPicBullet>
  <w:numPicBullet w:numPicBulletId="1">
    <w:pict>
      <v:shape id="_x0000_i1069" type="#_x0000_t75" style="width:9.75pt;height:9.7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4643D9D"/>
    <w:multiLevelType w:val="multilevel"/>
    <w:tmpl w:val="14AC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1DA02D0"/>
    <w:multiLevelType w:val="multilevel"/>
    <w:tmpl w:val="1434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C85CF9"/>
    <w:multiLevelType w:val="multilevel"/>
    <w:tmpl w:val="F04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4"/>
  </w:num>
  <w:num w:numId="12">
    <w:abstractNumId w:val="33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2"/>
  </w:num>
  <w:num w:numId="18">
    <w:abstractNumId w:val="37"/>
  </w:num>
  <w:num w:numId="19">
    <w:abstractNumId w:val="21"/>
  </w:num>
  <w:num w:numId="20">
    <w:abstractNumId w:val="37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5"/>
  </w:num>
  <w:num w:numId="30">
    <w:abstractNumId w:val="36"/>
  </w:num>
  <w:num w:numId="31">
    <w:abstractNumId w:val="31"/>
  </w:num>
  <w:num w:numId="32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AD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2A8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609C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00AD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uiPriority w:val="20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ds-markdown-paragraph">
    <w:name w:val="ds-markdown-paragraph"/>
    <w:basedOn w:val="a9"/>
    <w:rsid w:val="00C900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uiPriority w:val="20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ds-markdown-paragraph">
    <w:name w:val="ds-markdown-paragraph"/>
    <w:basedOn w:val="a9"/>
    <w:rsid w:val="00C900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07.su/deh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707.su/h2cq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5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1</cp:revision>
  <cp:lastPrinted>2011-06-10T13:51:00Z</cp:lastPrinted>
  <dcterms:created xsi:type="dcterms:W3CDTF">2026-06-14T14:56:00Z</dcterms:created>
  <dcterms:modified xsi:type="dcterms:W3CDTF">2026-06-14T15:27:00Z</dcterms:modified>
</cp:coreProperties>
</file>