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B02" w:rsidRPr="000302A2" w:rsidRDefault="000302A2" w:rsidP="000302A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bookmarkStart w:id="10" w:name="_GoBack"/>
      <w:r>
        <w:t xml:space="preserve">Использование программы </w:t>
      </w:r>
      <w:proofErr w:type="gramStart"/>
      <w:r>
        <w:rPr>
          <w:lang w:val="en-US"/>
        </w:rPr>
        <w:t>veyon</w:t>
      </w:r>
      <w:r w:rsidRPr="000302A2">
        <w:t xml:space="preserve">  </w:t>
      </w:r>
      <w:r>
        <w:t>в</w:t>
      </w:r>
      <w:proofErr w:type="gramEnd"/>
      <w:r>
        <w:t xml:space="preserve"> образовательном процес</w:t>
      </w:r>
      <w:r w:rsidR="0095469C">
        <w:t>С</w:t>
      </w:r>
      <w:r>
        <w:t>е</w:t>
      </w:r>
    </w:p>
    <w:bookmarkEnd w:id="10"/>
    <w:p w:rsidR="005E266B" w:rsidRPr="000302A2" w:rsidRDefault="000302A2" w:rsidP="005E266B">
      <w:pPr>
        <w:pStyle w:val="za"/>
      </w:pPr>
      <w:r>
        <w:t>Марина Н.М. (</w:t>
      </w:r>
      <w:r>
        <w:rPr>
          <w:lang w:val="en-US"/>
        </w:rPr>
        <w:t>ma</w:t>
      </w:r>
      <w:r w:rsidRPr="000302A2">
        <w:t>.</w:t>
      </w:r>
      <w:proofErr w:type="spellStart"/>
      <w:r>
        <w:rPr>
          <w:lang w:val="en-US"/>
        </w:rPr>
        <w:t>nad</w:t>
      </w:r>
      <w:proofErr w:type="spellEnd"/>
      <w:r w:rsidRPr="000302A2">
        <w:t>@</w:t>
      </w:r>
      <w:r>
        <w:rPr>
          <w:lang w:val="en-US"/>
        </w:rPr>
        <w:t>bk</w:t>
      </w:r>
      <w:r w:rsidRPr="000302A2">
        <w:t>.</w:t>
      </w:r>
      <w:proofErr w:type="spellStart"/>
      <w:r>
        <w:rPr>
          <w:lang w:val="en-US"/>
        </w:rPr>
        <w:t>ru</w:t>
      </w:r>
      <w:proofErr w:type="spellEnd"/>
      <w:r w:rsidRPr="000302A2">
        <w:t>)</w:t>
      </w:r>
    </w:p>
    <w:bookmarkEnd w:id="0"/>
    <w:p w:rsidR="005E266B" w:rsidRPr="000302A2" w:rsidRDefault="000302A2" w:rsidP="00574078">
      <w:pPr>
        <w:pStyle w:val="zorg"/>
      </w:pPr>
      <w:r>
        <w:t xml:space="preserve">ГБОУ Школа 2010, </w:t>
      </w:r>
      <w:r w:rsidR="0008557D">
        <w:t xml:space="preserve">г. </w:t>
      </w:r>
      <w:r>
        <w:t>Москва</w:t>
      </w:r>
    </w:p>
    <w:p w:rsidR="00574078" w:rsidRDefault="00574078" w:rsidP="00574078">
      <w:pPr>
        <w:pStyle w:val="abs"/>
      </w:pPr>
      <w:r>
        <w:t>Аннотация</w:t>
      </w:r>
    </w:p>
    <w:p w:rsidR="00FF3B02" w:rsidRPr="0008557D" w:rsidRDefault="000302A2" w:rsidP="0008557D">
      <w:pPr>
        <w:pStyle w:val="base6"/>
        <w:spacing w:after="0"/>
        <w:rPr>
          <w:rStyle w:val="uv3um"/>
          <w:szCs w:val="16"/>
          <w:shd w:val="clear" w:color="auto" w:fill="FFFFFF"/>
        </w:rPr>
      </w:pPr>
      <w:proofErr w:type="spellStart"/>
      <w:r w:rsidRPr="0008557D">
        <w:rPr>
          <w:szCs w:val="16"/>
          <w:shd w:val="clear" w:color="auto" w:fill="FFFFFF"/>
        </w:rPr>
        <w:t>Veyon</w:t>
      </w:r>
      <w:proofErr w:type="spellEnd"/>
      <w:r w:rsidRPr="0008557D">
        <w:rPr>
          <w:szCs w:val="16"/>
          <w:shd w:val="clear" w:color="auto" w:fill="FFFFFF"/>
        </w:rPr>
        <w:t xml:space="preserve"> </w:t>
      </w:r>
      <w:proofErr w:type="gramStart"/>
      <w:r w:rsidRPr="0008557D">
        <w:rPr>
          <w:szCs w:val="16"/>
          <w:shd w:val="clear" w:color="auto" w:fill="FFFFFF"/>
        </w:rPr>
        <w:t>- это</w:t>
      </w:r>
      <w:proofErr w:type="gramEnd"/>
      <w:r w:rsidRPr="0008557D">
        <w:rPr>
          <w:szCs w:val="16"/>
          <w:shd w:val="clear" w:color="auto" w:fill="FFFFFF"/>
        </w:rPr>
        <w:t xml:space="preserve"> бесплатное программное обеспечение с открытым исходным кодом для мониторинга и управления компьютерными классами. В образовательном процессе </w:t>
      </w:r>
      <w:proofErr w:type="spellStart"/>
      <w:r w:rsidRPr="0008557D">
        <w:rPr>
          <w:szCs w:val="16"/>
          <w:shd w:val="clear" w:color="auto" w:fill="FFFFFF"/>
        </w:rPr>
        <w:t>Veyon</w:t>
      </w:r>
      <w:proofErr w:type="spellEnd"/>
      <w:r w:rsidRPr="0008557D">
        <w:rPr>
          <w:szCs w:val="16"/>
          <w:shd w:val="clear" w:color="auto" w:fill="FFFFFF"/>
        </w:rPr>
        <w:t xml:space="preserve"> предоставляет учителям возможность контролировать компьютеры учащихся, проводить демонстрации, оказывать поддержку и обеспечивать безопасность.</w:t>
      </w:r>
      <w:r w:rsidRPr="0008557D">
        <w:rPr>
          <w:rStyle w:val="uv3um"/>
          <w:szCs w:val="16"/>
          <w:shd w:val="clear" w:color="auto" w:fill="FFFFFF"/>
        </w:rPr>
        <w:t> </w:t>
      </w:r>
    </w:p>
    <w:p w:rsidR="0008557D" w:rsidRPr="0008557D" w:rsidRDefault="0008557D" w:rsidP="0008557D">
      <w:pPr>
        <w:shd w:val="clear" w:color="auto" w:fill="FFFFFF" w:themeFill="background1"/>
        <w:ind w:firstLine="284"/>
        <w:jc w:val="both"/>
        <w:rPr>
          <w:color w:val="404040"/>
          <w:sz w:val="16"/>
          <w:szCs w:val="16"/>
        </w:rPr>
      </w:pPr>
      <w:proofErr w:type="spellStart"/>
      <w:r w:rsidRPr="0008557D">
        <w:rPr>
          <w:color w:val="404040"/>
          <w:sz w:val="16"/>
          <w:szCs w:val="16"/>
        </w:rPr>
        <w:t>Veyon</w:t>
      </w:r>
      <w:proofErr w:type="spellEnd"/>
      <w:r w:rsidRPr="0008557D">
        <w:rPr>
          <w:color w:val="404040"/>
          <w:sz w:val="16"/>
          <w:szCs w:val="16"/>
        </w:rPr>
        <w:t xml:space="preserve"> предлагает множество функций, которые позволяют вам контролировать и получать доступ к компьютерам. Все доступные функции доступны через кнопки на панели инструментов, а также из контекстного меню отдельных компьютеров.</w:t>
      </w:r>
      <w:r>
        <w:rPr>
          <w:color w:val="404040"/>
          <w:sz w:val="16"/>
          <w:szCs w:val="16"/>
        </w:rPr>
        <w:t xml:space="preserve"> </w:t>
      </w:r>
      <w:proofErr w:type="gramStart"/>
      <w:r w:rsidRPr="0008557D">
        <w:rPr>
          <w:color w:val="404040"/>
          <w:sz w:val="16"/>
          <w:szCs w:val="16"/>
        </w:rPr>
        <w:t>Если</w:t>
      </w:r>
      <w:proofErr w:type="gramEnd"/>
      <w:r w:rsidRPr="0008557D">
        <w:rPr>
          <w:color w:val="404040"/>
          <w:sz w:val="16"/>
          <w:szCs w:val="16"/>
        </w:rPr>
        <w:t xml:space="preserve"> навести курсор мыши на отдельные кнопки на панели инструментов, появится всплывающая подсказка с кратким текстом справки, если вы не отключили подсказки. Нажатие кнопки активирует нужную функцию на всех отображаемых компьютерах.</w:t>
      </w:r>
    </w:p>
    <w:p w:rsidR="0008557D" w:rsidRPr="0008557D" w:rsidRDefault="0008557D" w:rsidP="0008557D">
      <w:pPr>
        <w:pStyle w:val="base6"/>
        <w:spacing w:after="0"/>
        <w:rPr>
          <w:color w:val="212529"/>
          <w:szCs w:val="16"/>
        </w:rPr>
      </w:pPr>
      <w:r w:rsidRPr="0008557D">
        <w:rPr>
          <w:szCs w:val="16"/>
        </w:rPr>
        <w:t>По умолчанию </w:t>
      </w:r>
      <w:proofErr w:type="spellStart"/>
      <w:r w:rsidRPr="0008557D">
        <w:rPr>
          <w:bCs/>
          <w:szCs w:val="16"/>
          <w:bdr w:val="none" w:sz="0" w:space="0" w:color="auto" w:frame="1"/>
        </w:rPr>
        <w:t>Veyon</w:t>
      </w:r>
      <w:proofErr w:type="spellEnd"/>
      <w:r w:rsidRPr="0008557D">
        <w:rPr>
          <w:szCs w:val="16"/>
        </w:rPr>
        <w:t> работает в режиме мониторинга. В этом режиме у вас есть обзор всех компьютеров и содержимого их экранов в виде миниатюр. Содержимое экрана обновляется практически в режиме реального времени, поэтому вы можете отслеживать</w:t>
      </w:r>
      <w:r w:rsidRPr="0008557D">
        <w:rPr>
          <w:color w:val="212529"/>
          <w:szCs w:val="16"/>
        </w:rPr>
        <w:t xml:space="preserve"> всю активность на выбранных компьютерах. Пока нет подключения, вместо содержимого экрана отображается значок компьютера. После запуска программы значок изначально окрашен в серый цвет. Как только программа обнаруживает, что компьютер недоступен или доступ запрещен, цвет меняется на красный. </w:t>
      </w:r>
    </w:p>
    <w:p w:rsidR="0008557D" w:rsidRPr="0008557D" w:rsidRDefault="0008557D" w:rsidP="0008557D">
      <w:pPr>
        <w:pStyle w:val="base6"/>
        <w:spacing w:after="0"/>
        <w:rPr>
          <w:color w:val="212529"/>
          <w:szCs w:val="16"/>
        </w:rPr>
      </w:pPr>
      <w:r w:rsidRPr="0008557D">
        <w:rPr>
          <w:color w:val="212529"/>
          <w:szCs w:val="16"/>
        </w:rPr>
        <w:t>Вы можете использовать демонстрационный режим, чтобы начать презентацию. В этом режиме содержимое вашего экрана или экрана учащегося транслируется на все компьютеры и отображается в режиме реального времени. Вы можете выбрать между полноэкранной и оконной демонстрацией.</w:t>
      </w:r>
    </w:p>
    <w:p w:rsidR="0008557D" w:rsidRPr="0008557D" w:rsidRDefault="0008557D" w:rsidP="0008557D">
      <w:pPr>
        <w:pStyle w:val="base6"/>
        <w:spacing w:after="0"/>
        <w:rPr>
          <w:color w:val="212529"/>
          <w:szCs w:val="16"/>
        </w:rPr>
      </w:pPr>
      <w:r w:rsidRPr="0008557D">
        <w:rPr>
          <w:color w:val="212529"/>
          <w:szCs w:val="16"/>
        </w:rPr>
        <w:t xml:space="preserve">Еще один способ привлечь внимание </w:t>
      </w:r>
      <w:r>
        <w:rPr>
          <w:color w:val="212529"/>
          <w:szCs w:val="16"/>
        </w:rPr>
        <w:t>учащихся</w:t>
      </w:r>
      <w:r w:rsidRPr="0008557D">
        <w:rPr>
          <w:color w:val="212529"/>
          <w:szCs w:val="16"/>
        </w:rPr>
        <w:t xml:space="preserve"> - использовать функцию блокировки экрана. Как и во время полноэкранного показа, все устройства ввода на компьютерах учеников заблокированы. Компьютеры больше не могут быть использованы учениками. Кроме того, отображается символ блокировки, чтобы не отвлекать внимание от открытых приложений.</w:t>
      </w:r>
    </w:p>
    <w:p w:rsidR="0008557D" w:rsidRPr="0008557D" w:rsidRDefault="0008557D" w:rsidP="0008557D">
      <w:pPr>
        <w:pStyle w:val="base6"/>
        <w:spacing w:after="0"/>
        <w:rPr>
          <w:color w:val="212529"/>
          <w:szCs w:val="16"/>
        </w:rPr>
      </w:pPr>
      <w:r w:rsidRPr="0008557D">
        <w:rPr>
          <w:color w:val="212529"/>
          <w:szCs w:val="16"/>
        </w:rPr>
        <w:t>Функции удаленный просмотр и удаленное управление очень похожи. В обоих режимах доступа экран удаленного компьютера отображается в полном размере в отдельном окне. В отличие от режима мониторинга, вы можете детально наблюдать за действиями на компьютере в отдельном окне или вмешиваться самостоятельно.</w:t>
      </w:r>
    </w:p>
    <w:p w:rsidR="0008557D" w:rsidRPr="0008557D" w:rsidRDefault="0008557D" w:rsidP="0008557D">
      <w:pPr>
        <w:pStyle w:val="base6"/>
        <w:spacing w:after="0"/>
        <w:rPr>
          <w:color w:val="212529"/>
          <w:szCs w:val="16"/>
        </w:rPr>
      </w:pPr>
      <w:r w:rsidRPr="0008557D">
        <w:rPr>
          <w:color w:val="212529"/>
          <w:szCs w:val="16"/>
        </w:rPr>
        <w:t>Функции включения, перезагрузки и выключения питания полезны как для административных целей, так и для подготовки и последующего прохождения курсов и экзаменов. Используя эти функции, вы можете удаленно включать, перезагружать или выключать компьютеры.</w:t>
      </w:r>
    </w:p>
    <w:p w:rsidR="0008557D" w:rsidRPr="0008557D" w:rsidRDefault="0008557D" w:rsidP="0008557D">
      <w:pPr>
        <w:pStyle w:val="base6"/>
        <w:spacing w:after="0"/>
        <w:rPr>
          <w:color w:val="212529"/>
          <w:szCs w:val="16"/>
        </w:rPr>
      </w:pPr>
      <w:r w:rsidRPr="0008557D">
        <w:rPr>
          <w:color w:val="212529"/>
          <w:szCs w:val="16"/>
        </w:rPr>
        <w:t>Функция входа в систему позволяет удаленно входить в систему определенному пользователю на всех компьютерах.</w:t>
      </w:r>
    </w:p>
    <w:p w:rsidR="0008557D" w:rsidRPr="0008557D" w:rsidRDefault="0008557D" w:rsidP="0008557D">
      <w:pPr>
        <w:pStyle w:val="base6"/>
        <w:spacing w:after="0"/>
        <w:rPr>
          <w:color w:val="212529"/>
          <w:szCs w:val="16"/>
        </w:rPr>
      </w:pPr>
      <w:r w:rsidRPr="0008557D">
        <w:rPr>
          <w:color w:val="212529"/>
          <w:szCs w:val="16"/>
        </w:rPr>
        <w:t>Еще одна возможность взаимодействия с пользователем - отправить текстовое сообщение отдельным или всем участникам курса. Текстовое сообщение отображается на компьютерах в виде окна сообщения.</w:t>
      </w:r>
    </w:p>
    <w:p w:rsidR="0008557D" w:rsidRPr="0008557D" w:rsidRDefault="0008557D" w:rsidP="0008557D">
      <w:pPr>
        <w:pStyle w:val="base6"/>
        <w:spacing w:after="0"/>
        <w:rPr>
          <w:color w:val="212529"/>
          <w:szCs w:val="16"/>
        </w:rPr>
      </w:pPr>
      <w:r w:rsidRPr="0008557D">
        <w:rPr>
          <w:color w:val="212529"/>
          <w:szCs w:val="16"/>
        </w:rPr>
        <w:t>Если определенная программа должна быть запущена на всех компьютерах, вы можете использовать функцию «Запуск программы» на панели инструментов.</w:t>
      </w:r>
    </w:p>
    <w:p w:rsidR="0008557D" w:rsidRPr="0008557D" w:rsidRDefault="0008557D" w:rsidP="0008557D">
      <w:pPr>
        <w:pStyle w:val="base6"/>
        <w:spacing w:after="0"/>
        <w:rPr>
          <w:color w:val="212529"/>
          <w:szCs w:val="16"/>
        </w:rPr>
      </w:pPr>
      <w:r w:rsidRPr="0008557D">
        <w:rPr>
          <w:color w:val="212529"/>
          <w:szCs w:val="16"/>
        </w:rPr>
        <w:t>Если вы хотите, чтобы все учащиеся открывали определенный веб-сайт, вы можете автоматически разрешить открытие этого веб-сайта на всех компьютерах.</w:t>
      </w:r>
    </w:p>
    <w:p w:rsidR="0008557D" w:rsidRPr="0008557D" w:rsidRDefault="0008557D" w:rsidP="0008557D">
      <w:pPr>
        <w:pStyle w:val="base6"/>
        <w:spacing w:after="0"/>
        <w:rPr>
          <w:color w:val="212529"/>
          <w:szCs w:val="16"/>
        </w:rPr>
      </w:pPr>
      <w:r w:rsidRPr="0008557D">
        <w:rPr>
          <w:color w:val="212529"/>
          <w:szCs w:val="16"/>
        </w:rPr>
        <w:t>Используя функцию передачи файлов, вы можете легко передавать файлы всем учащимся и, при необходимости, открывать переданные файлы впоследствии.</w:t>
      </w:r>
    </w:p>
    <w:p w:rsidR="0008557D" w:rsidRDefault="0008557D" w:rsidP="0008557D">
      <w:pPr>
        <w:pStyle w:val="base6"/>
        <w:spacing w:after="0"/>
        <w:rPr>
          <w:color w:val="212529"/>
          <w:szCs w:val="16"/>
        </w:rPr>
      </w:pPr>
      <w:proofErr w:type="spellStart"/>
      <w:r w:rsidRPr="0008557D">
        <w:rPr>
          <w:color w:val="212529"/>
          <w:szCs w:val="16"/>
        </w:rPr>
        <w:t>Veyon</w:t>
      </w:r>
      <w:proofErr w:type="spellEnd"/>
      <w:r w:rsidRPr="0008557D">
        <w:rPr>
          <w:color w:val="212529"/>
          <w:szCs w:val="16"/>
        </w:rPr>
        <w:t xml:space="preserve"> позволяет сохранять текущее содержимое экрана одного или всех компьютеров в файлах изображений.</w:t>
      </w:r>
    </w:p>
    <w:p w:rsidR="0095469C" w:rsidRDefault="0095469C" w:rsidP="0008557D">
      <w:pPr>
        <w:pStyle w:val="base6"/>
        <w:spacing w:after="0"/>
        <w:rPr>
          <w:color w:val="212529"/>
          <w:szCs w:val="16"/>
        </w:rPr>
      </w:pPr>
      <w:r w:rsidRPr="0095469C">
        <w:rPr>
          <w:color w:val="212529"/>
          <w:szCs w:val="16"/>
        </w:rPr>
        <w:t xml:space="preserve">Использование программы </w:t>
      </w:r>
      <w:proofErr w:type="spellStart"/>
      <w:r w:rsidRPr="0095469C">
        <w:rPr>
          <w:color w:val="212529"/>
          <w:szCs w:val="16"/>
        </w:rPr>
        <w:t>Veyon</w:t>
      </w:r>
      <w:proofErr w:type="spellEnd"/>
      <w:r w:rsidRPr="0095469C">
        <w:rPr>
          <w:color w:val="212529"/>
          <w:szCs w:val="16"/>
        </w:rPr>
        <w:t xml:space="preserve"> значительно расширяет возможности учителя по управлению классом с помощью компьютерных технологий. Она помогает сделать уроки более </w:t>
      </w:r>
      <w:r w:rsidRPr="0095469C">
        <w:rPr>
          <w:color w:val="212529"/>
          <w:szCs w:val="16"/>
        </w:rPr>
        <w:lastRenderedPageBreak/>
        <w:t xml:space="preserve">организованными, интерактивными и современными. Особенно актуально применение </w:t>
      </w:r>
      <w:proofErr w:type="spellStart"/>
      <w:r w:rsidRPr="0095469C">
        <w:rPr>
          <w:color w:val="212529"/>
          <w:szCs w:val="16"/>
        </w:rPr>
        <w:t>Veyon</w:t>
      </w:r>
      <w:proofErr w:type="spellEnd"/>
      <w:r w:rsidRPr="0095469C">
        <w:rPr>
          <w:color w:val="212529"/>
          <w:szCs w:val="16"/>
        </w:rPr>
        <w:t xml:space="preserve"> при дистанционном обучении или при организации компьютерных классов.</w:t>
      </w:r>
      <w:r>
        <w:rPr>
          <w:color w:val="212529"/>
          <w:szCs w:val="16"/>
        </w:rPr>
        <w:t xml:space="preserve"> </w:t>
      </w:r>
    </w:p>
    <w:p w:rsidR="0095469C" w:rsidRPr="0008557D" w:rsidRDefault="0095469C" w:rsidP="0095469C">
      <w:pPr>
        <w:pStyle w:val="base6"/>
        <w:spacing w:after="0"/>
        <w:ind w:firstLine="0"/>
        <w:rPr>
          <w:szCs w:val="16"/>
        </w:rPr>
      </w:pPr>
    </w:p>
    <w:p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3E5DC7" w:rsidRDefault="008579B3" w:rsidP="00D7456A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 xml:space="preserve">Документация </w:t>
      </w:r>
      <w:proofErr w:type="spellStart"/>
      <w:r>
        <w:rPr>
          <w:szCs w:val="20"/>
          <w:lang w:val="en-US"/>
        </w:rPr>
        <w:t>Veyon</w:t>
      </w:r>
      <w:proofErr w:type="spellEnd"/>
      <w:r>
        <w:rPr>
          <w:szCs w:val="20"/>
        </w:rPr>
        <w:t xml:space="preserve">. </w:t>
      </w:r>
      <w:r w:rsidRPr="008579B3">
        <w:rPr>
          <w:szCs w:val="20"/>
        </w:rPr>
        <w:t>[</w:t>
      </w:r>
      <w:r>
        <w:rPr>
          <w:szCs w:val="20"/>
        </w:rPr>
        <w:t>Электронный ресурс</w:t>
      </w:r>
      <w:r w:rsidRPr="008579B3">
        <w:rPr>
          <w:szCs w:val="20"/>
        </w:rPr>
        <w:t>]</w:t>
      </w:r>
      <w:r>
        <w:rPr>
          <w:szCs w:val="20"/>
        </w:rPr>
        <w:t xml:space="preserve"> </w:t>
      </w:r>
      <w:hyperlink r:id="rId7" w:history="1">
        <w:r w:rsidRPr="00552B4D">
          <w:rPr>
            <w:rStyle w:val="af0"/>
            <w:szCs w:val="20"/>
          </w:rPr>
          <w:t>https://docs.veyon.io/ru</w:t>
        </w:r>
      </w:hyperlink>
    </w:p>
    <w:p w:rsidR="008579B3" w:rsidRPr="008579B3" w:rsidRDefault="008579B3" w:rsidP="00D7456A">
      <w:pPr>
        <w:pStyle w:val="litera"/>
        <w:numPr>
          <w:ilvl w:val="0"/>
          <w:numId w:val="20"/>
        </w:numPr>
      </w:pPr>
      <w:r w:rsidRPr="008579B3">
        <w:t>Российская операционная система общего назначения для серверов и рабочих станций </w:t>
      </w:r>
      <w:r w:rsidRPr="008579B3">
        <w:rPr>
          <w:szCs w:val="20"/>
        </w:rPr>
        <w:t>[</w:t>
      </w:r>
      <w:r>
        <w:rPr>
          <w:szCs w:val="20"/>
        </w:rPr>
        <w:t>Электронный ресурс</w:t>
      </w:r>
      <w:r w:rsidRPr="008579B3">
        <w:rPr>
          <w:szCs w:val="20"/>
        </w:rPr>
        <w:t>]</w:t>
      </w:r>
      <w:r>
        <w:rPr>
          <w:szCs w:val="20"/>
        </w:rPr>
        <w:t xml:space="preserve"> </w:t>
      </w:r>
      <w:hyperlink r:id="rId8" w:history="1">
        <w:r w:rsidRPr="00552B4D">
          <w:rPr>
            <w:rStyle w:val="af0"/>
            <w:szCs w:val="20"/>
          </w:rPr>
          <w:t>https://redos.red-soft.ru/</w:t>
        </w:r>
      </w:hyperlink>
      <w:r>
        <w:rPr>
          <w:szCs w:val="20"/>
        </w:rPr>
        <w:t xml:space="preserve"> </w:t>
      </w:r>
    </w:p>
    <w:p w:rsidR="008579B3" w:rsidRPr="008579B3" w:rsidRDefault="008579B3" w:rsidP="00D7456A">
      <w:pPr>
        <w:pStyle w:val="litera"/>
        <w:numPr>
          <w:ilvl w:val="0"/>
          <w:numId w:val="20"/>
        </w:numPr>
      </w:pPr>
      <w:r>
        <w:t>Учебный портал. Полигон 218</w:t>
      </w:r>
      <w:proofErr w:type="gramStart"/>
      <w:r>
        <w:t xml:space="preserve">. </w:t>
      </w:r>
      <w:proofErr w:type="gramEnd"/>
      <w:r w:rsidRPr="008579B3">
        <w:t>[</w:t>
      </w:r>
      <w:r>
        <w:t>Электронный ресурс</w:t>
      </w:r>
      <w:r w:rsidRPr="008579B3">
        <w:t>]</w:t>
      </w:r>
      <w:r>
        <w:t xml:space="preserve"> </w:t>
      </w:r>
      <w:hyperlink r:id="rId9" w:history="1">
        <w:r w:rsidRPr="00552B4D">
          <w:rPr>
            <w:rStyle w:val="af0"/>
          </w:rPr>
          <w:t>https://poligon218.ru/</w:t>
        </w:r>
      </w:hyperlink>
      <w:r>
        <w:t xml:space="preserve"> </w:t>
      </w:r>
    </w:p>
    <w:sectPr w:rsidR="008579B3" w:rsidRPr="008579B3" w:rsidSect="00BA2C7D">
      <w:headerReference w:type="even" r:id="rId10"/>
      <w:footerReference w:type="even" r:id="rId11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96D" w:rsidRDefault="0038796D">
      <w:r>
        <w:separator/>
      </w:r>
    </w:p>
    <w:p w:rsidR="0038796D" w:rsidRDefault="0038796D"/>
    <w:p w:rsidR="0038796D" w:rsidRDefault="0038796D"/>
    <w:p w:rsidR="0038796D" w:rsidRDefault="0038796D"/>
  </w:endnote>
  <w:endnote w:type="continuationSeparator" w:id="0">
    <w:p w:rsidR="0038796D" w:rsidRDefault="0038796D">
      <w:r>
        <w:continuationSeparator/>
      </w:r>
    </w:p>
    <w:p w:rsidR="0038796D" w:rsidRDefault="0038796D"/>
    <w:p w:rsidR="0038796D" w:rsidRDefault="0038796D"/>
    <w:p w:rsidR="0038796D" w:rsidRDefault="00387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96D" w:rsidRDefault="0038796D">
      <w:r>
        <w:separator/>
      </w:r>
    </w:p>
    <w:p w:rsidR="0038796D" w:rsidRDefault="0038796D"/>
    <w:p w:rsidR="0038796D" w:rsidRDefault="0038796D"/>
    <w:p w:rsidR="0038796D" w:rsidRDefault="0038796D"/>
  </w:footnote>
  <w:footnote w:type="continuationSeparator" w:id="0">
    <w:p w:rsidR="0038796D" w:rsidRDefault="0038796D">
      <w:r>
        <w:continuationSeparator/>
      </w:r>
    </w:p>
    <w:p w:rsidR="0038796D" w:rsidRDefault="0038796D"/>
    <w:p w:rsidR="0038796D" w:rsidRDefault="0038796D"/>
    <w:p w:rsidR="0038796D" w:rsidRDefault="003879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1.4pt;height:11.4pt" o:bullet="t">
        <v:imagedata r:id="rId1" o:title="mso10"/>
      </v:shape>
    </w:pict>
  </w:numPicBullet>
  <w:numPicBullet w:numPicBulletId="1">
    <w:pict>
      <v:shape id="_x0000_i1113" type="#_x0000_t75" style="width:9.6pt;height:9.6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4C77BC6"/>
    <w:multiLevelType w:val="hybridMultilevel"/>
    <w:tmpl w:val="4C28F62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14250411"/>
    <w:multiLevelType w:val="multilevel"/>
    <w:tmpl w:val="5C349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1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3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29"/>
  </w:num>
  <w:num w:numId="5">
    <w:abstractNumId w:val="21"/>
  </w:num>
  <w:num w:numId="6">
    <w:abstractNumId w:val="20"/>
  </w:num>
  <w:num w:numId="7">
    <w:abstractNumId w:val="27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1"/>
  </w:num>
  <w:num w:numId="10">
    <w:abstractNumId w:val="19"/>
  </w:num>
  <w:num w:numId="11">
    <w:abstractNumId w:val="35"/>
  </w:num>
  <w:num w:numId="12">
    <w:abstractNumId w:val="34"/>
  </w:num>
  <w:num w:numId="13">
    <w:abstractNumId w:val="24"/>
  </w:num>
  <w:num w:numId="14">
    <w:abstractNumId w:val="32"/>
  </w:num>
  <w:num w:numId="15">
    <w:abstractNumId w:val="26"/>
  </w:num>
  <w:num w:numId="16">
    <w:abstractNumId w:val="30"/>
  </w:num>
  <w:num w:numId="17">
    <w:abstractNumId w:val="33"/>
  </w:num>
  <w:num w:numId="18">
    <w:abstractNumId w:val="36"/>
  </w:num>
  <w:num w:numId="19">
    <w:abstractNumId w:val="23"/>
  </w:num>
  <w:num w:numId="20">
    <w:abstractNumId w:val="36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8"/>
  </w:num>
  <w:num w:numId="30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A2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2A2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557D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96D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579B3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469C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47A03"/>
  <w15:docId w15:val="{60D9D758-9A93-46B1-BDF7-865FC3AB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0302A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uiPriority w:val="99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0302A2"/>
    <w:rPr>
      <w:rFonts w:eastAsia="MS Mincho"/>
      <w:b/>
      <w:caps/>
      <w:sz w:val="16"/>
      <w:szCs w:val="14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customStyle="1" w:styleId="uv3um">
    <w:name w:val="uv3um"/>
    <w:basedOn w:val="aa"/>
    <w:rsid w:val="000302A2"/>
  </w:style>
  <w:style w:type="paragraph" w:customStyle="1" w:styleId="py-1">
    <w:name w:val="py-1"/>
    <w:basedOn w:val="a9"/>
    <w:rsid w:val="0095469C"/>
    <w:pPr>
      <w:spacing w:before="100" w:beforeAutospacing="1" w:after="100" w:afterAutospacing="1"/>
    </w:pPr>
    <w:rPr>
      <w:sz w:val="24"/>
      <w:szCs w:val="24"/>
    </w:rPr>
  </w:style>
  <w:style w:type="character" w:customStyle="1" w:styleId="font-semibold">
    <w:name w:val="font-semibold"/>
    <w:basedOn w:val="aa"/>
    <w:rsid w:val="0095469C"/>
  </w:style>
  <w:style w:type="character" w:styleId="affffffb">
    <w:name w:val="Unresolved Mention"/>
    <w:basedOn w:val="aa"/>
    <w:uiPriority w:val="99"/>
    <w:semiHidden/>
    <w:unhideWhenUsed/>
    <w:rsid w:val="0085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os.red-sof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veyon.io/ru/latest/user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ligon218.r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9055\Downloads\template2025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 (1).dotx</Template>
  <TotalTime>41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Надежда Марина</dc:creator>
  <cp:lastModifiedBy>Надежда Марина</cp:lastModifiedBy>
  <cp:revision>1</cp:revision>
  <cp:lastPrinted>2011-06-10T13:51:00Z</cp:lastPrinted>
  <dcterms:created xsi:type="dcterms:W3CDTF">2025-06-15T13:18:00Z</dcterms:created>
  <dcterms:modified xsi:type="dcterms:W3CDTF">2025-06-15T14:00:00Z</dcterms:modified>
</cp:coreProperties>
</file>