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E1" w:rsidRPr="00D60339" w:rsidRDefault="00903BE1" w:rsidP="00903BE1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D60339">
        <w:rPr>
          <w:caps w:val="0"/>
        </w:rPr>
        <w:t>ПРОГРАММИРУЕМЫЕ КОМПЛЕКСЫ ДЛЯ РОБОТОТЕХНИКИ: ОСНОВНЫЕ ЯЗЫКИ ПРОГРАММИРОВАНИЯ</w:t>
      </w:r>
    </w:p>
    <w:p w:rsidR="005E266B" w:rsidRPr="00BE70B0" w:rsidRDefault="00D60339" w:rsidP="005E266B">
      <w:pPr>
        <w:pStyle w:val="za"/>
      </w:pPr>
      <w:r>
        <w:t>Донская</w:t>
      </w:r>
      <w:r w:rsidR="00BE70B0" w:rsidRPr="00BE70B0">
        <w:t xml:space="preserve"> Д.</w:t>
      </w:r>
      <w:r>
        <w:t>А</w:t>
      </w:r>
      <w:r w:rsidR="00BE70B0" w:rsidRPr="00BE70B0">
        <w:t>. Научный руководитель: Таран В.Н.,</w:t>
      </w:r>
      <w:r w:rsidR="00BE70B0">
        <w:t xml:space="preserve"> </w:t>
      </w:r>
      <w:proofErr w:type="spellStart"/>
      <w:r w:rsidR="00BE70B0">
        <w:rPr>
          <w:lang w:val="en-US"/>
        </w:rPr>
        <w:t>victoriyayalta</w:t>
      </w:r>
      <w:proofErr w:type="spellEnd"/>
      <w:r w:rsidR="00BE70B0" w:rsidRPr="00BE70B0">
        <w:t>@</w:t>
      </w:r>
      <w:proofErr w:type="spellStart"/>
      <w:r w:rsidR="00BE70B0">
        <w:rPr>
          <w:lang w:val="en-US"/>
        </w:rPr>
        <w:t>gmail</w:t>
      </w:r>
      <w:proofErr w:type="spellEnd"/>
      <w:r w:rsidR="00BE70B0" w:rsidRPr="00BE70B0">
        <w:t>.</w:t>
      </w:r>
      <w:r w:rsidR="00BE70B0">
        <w:rPr>
          <w:lang w:val="en-US"/>
        </w:rPr>
        <w:t>com</w:t>
      </w:r>
    </w:p>
    <w:bookmarkEnd w:id="0"/>
    <w:p w:rsidR="005E266B" w:rsidRPr="005E266B" w:rsidRDefault="00BE70B0" w:rsidP="00574078">
      <w:pPr>
        <w:pStyle w:val="zorg"/>
      </w:pPr>
      <w:r w:rsidRPr="00BE70B0">
        <w:t>Гуманитарно-педагогическая академия (филиал) ФГАОУ ВО «К</w:t>
      </w:r>
      <w:r>
        <w:t>рымский федеральный университет</w:t>
      </w:r>
      <w:r w:rsidRPr="00BE70B0">
        <w:t xml:space="preserve"> им. В.И. Вернадского» в г. Ялте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903BE1" w:rsidP="00903BE1">
      <w:pPr>
        <w:pStyle w:val="base6"/>
      </w:pPr>
      <w:r w:rsidRPr="00903BE1">
        <w:t>В статье рассматриваются современные программируемые комплексы, используемые в робототехнике, а также анализируются основные языки программирования, применяемые для управления робототехническими системами. Описаны принципы построения программных архитектур, приведено сравнение языков по критериям функциональности, гибкости и применимости в различных отраслях робототехники.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Развитие робототехники как области инженерных наук невозможно без эффективных средств программирования. Программируемые комплексы (ПК) обеспечивают взаимодействие между аппаратной частью робота и программным обеспечением, реализуют алгоритмы управления, восприятия окружающей среды и принятия решений. Важную роль в этом процессе играют языки программирования, от выбора которых зависит удобство разработки, производительность и возможность интеграции с другими системами.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Программируемые комплексы в робототехнике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Современные ПК для робототехники включают в себя как программные среды, так и аппаратные платформы. К наиболее распространённым относятся:</w:t>
      </w:r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Robot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Operating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System</w:t>
      </w:r>
      <w:proofErr w:type="spellEnd"/>
      <w:r w:rsidRPr="00903BE1">
        <w:rPr>
          <w:lang w:val="ru-RU"/>
        </w:rPr>
        <w:t xml:space="preserve"> (ROS) — модульная платформа с открытым исходным кодом, поддерживающая взаимодействие между различными программными компонентами. ROS предоставляет средства симуляции (</w:t>
      </w:r>
      <w:proofErr w:type="spellStart"/>
      <w:r w:rsidRPr="00903BE1">
        <w:rPr>
          <w:lang w:val="ru-RU"/>
        </w:rPr>
        <w:t>Gazebo</w:t>
      </w:r>
      <w:proofErr w:type="spellEnd"/>
      <w:r w:rsidRPr="00903BE1">
        <w:rPr>
          <w:lang w:val="ru-RU"/>
        </w:rPr>
        <w:t>), визуализации (</w:t>
      </w:r>
      <w:proofErr w:type="spellStart"/>
      <w:r w:rsidRPr="00903BE1">
        <w:rPr>
          <w:lang w:val="ru-RU"/>
        </w:rPr>
        <w:t>Rviz</w:t>
      </w:r>
      <w:proofErr w:type="spellEnd"/>
      <w:r w:rsidRPr="00903BE1">
        <w:rPr>
          <w:lang w:val="ru-RU"/>
        </w:rPr>
        <w:t>), обработки данных с датчиков и управления приводами.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MATLAB/</w:t>
      </w:r>
      <w:proofErr w:type="spellStart"/>
      <w:r w:rsidRPr="00903BE1">
        <w:rPr>
          <w:lang w:val="ru-RU"/>
        </w:rPr>
        <w:t>Simulink</w:t>
      </w:r>
      <w:proofErr w:type="spellEnd"/>
      <w:r w:rsidRPr="00903BE1">
        <w:rPr>
          <w:lang w:val="ru-RU"/>
        </w:rPr>
        <w:t xml:space="preserve"> — комплекс, широко применяемый в научной и инженерной среде, особенно в задачах моделирования динамики и систем управления.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VPL (</w:t>
      </w:r>
      <w:proofErr w:type="spellStart"/>
      <w:r w:rsidRPr="00903BE1">
        <w:rPr>
          <w:lang w:val="ru-RU"/>
        </w:rPr>
        <w:t>Visual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Programming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Language</w:t>
      </w:r>
      <w:proofErr w:type="spellEnd"/>
      <w:r w:rsidRPr="00903BE1">
        <w:rPr>
          <w:lang w:val="ru-RU"/>
        </w:rPr>
        <w:t xml:space="preserve">) — визуальные среды программирования, такие как </w:t>
      </w:r>
      <w:proofErr w:type="spellStart"/>
      <w:r w:rsidRPr="00903BE1">
        <w:rPr>
          <w:lang w:val="ru-RU"/>
        </w:rPr>
        <w:t>Microsoft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Robotics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Developer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Studio</w:t>
      </w:r>
      <w:proofErr w:type="spellEnd"/>
      <w:r w:rsidRPr="00903BE1">
        <w:rPr>
          <w:lang w:val="ru-RU"/>
        </w:rPr>
        <w:t xml:space="preserve"> и </w:t>
      </w:r>
      <w:proofErr w:type="spellStart"/>
      <w:r w:rsidRPr="00903BE1">
        <w:rPr>
          <w:lang w:val="ru-RU"/>
        </w:rPr>
        <w:t>Scratch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for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Arduino</w:t>
      </w:r>
      <w:proofErr w:type="spellEnd"/>
      <w:r w:rsidRPr="00903BE1">
        <w:rPr>
          <w:lang w:val="ru-RU"/>
        </w:rPr>
        <w:t>, используемые для начального и образовательного уровня.</w:t>
      </w:r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Arduino</w:t>
      </w:r>
      <w:proofErr w:type="spellEnd"/>
      <w:r w:rsidRPr="00903BE1">
        <w:rPr>
          <w:lang w:val="ru-RU"/>
        </w:rPr>
        <w:t xml:space="preserve"> IDE и STM32CubeIDE — среды разработки для микроконтроллеров, часто применяемые в малых робототехнических системах.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Эти комплексы позволяют разработчикам переходить от симуляции к реальной реализации с минимальными изменениями в коде.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Основные языки программирования в робототехнике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Для создания программного обеспечения для роботов применяются различные языки программирования, среди которых особое место занимают следующие:</w:t>
      </w:r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Python</w:t>
      </w:r>
      <w:proofErr w:type="spellEnd"/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Python</w:t>
      </w:r>
      <w:proofErr w:type="spellEnd"/>
      <w:r w:rsidRPr="00903BE1">
        <w:rPr>
          <w:lang w:val="ru-RU"/>
        </w:rPr>
        <w:t xml:space="preserve"> отличается простотой синтаксиса и большим числом библиотек. Является основным языком в ROS, особенно в ROS </w:t>
      </w:r>
      <w:proofErr w:type="spellStart"/>
      <w:r w:rsidRPr="00903BE1">
        <w:rPr>
          <w:lang w:val="ru-RU"/>
        </w:rPr>
        <w:t>Noetic</w:t>
      </w:r>
      <w:proofErr w:type="spellEnd"/>
      <w:r w:rsidRPr="00903BE1">
        <w:rPr>
          <w:lang w:val="ru-RU"/>
        </w:rPr>
        <w:t xml:space="preserve"> и ROS 2. Применяется в задачах обработки изображений (</w:t>
      </w:r>
      <w:proofErr w:type="spellStart"/>
      <w:r w:rsidRPr="00903BE1">
        <w:rPr>
          <w:lang w:val="ru-RU"/>
        </w:rPr>
        <w:t>OpenCV</w:t>
      </w:r>
      <w:proofErr w:type="spellEnd"/>
      <w:r w:rsidRPr="00903BE1">
        <w:rPr>
          <w:lang w:val="ru-RU"/>
        </w:rPr>
        <w:t>), машинного обучения (</w:t>
      </w:r>
      <w:proofErr w:type="spellStart"/>
      <w:r w:rsidRPr="00903BE1">
        <w:rPr>
          <w:lang w:val="ru-RU"/>
        </w:rPr>
        <w:t>TensorFlow</w:t>
      </w:r>
      <w:proofErr w:type="spellEnd"/>
      <w:r w:rsidRPr="00903BE1">
        <w:rPr>
          <w:lang w:val="ru-RU"/>
        </w:rPr>
        <w:t xml:space="preserve">, </w:t>
      </w:r>
      <w:proofErr w:type="spellStart"/>
      <w:r w:rsidRPr="00903BE1">
        <w:rPr>
          <w:lang w:val="ru-RU"/>
        </w:rPr>
        <w:t>PyTorch</w:t>
      </w:r>
      <w:proofErr w:type="spellEnd"/>
      <w:r w:rsidRPr="00903BE1">
        <w:rPr>
          <w:lang w:val="ru-RU"/>
        </w:rPr>
        <w:t>) и взаимодействия с датчиками.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Преимущества: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Высокая читаемость и скорость разработки.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Богатый набор библиотек.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Поддержка асинхронного программирования.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Недостатки: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Меньшая производительность по сравнению с компилируемыми языками.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C/C++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 xml:space="preserve">Наиболее часто используемый язык для систем низкого уровня, драйверов и критически важных участков кода. ROS имеет </w:t>
      </w:r>
      <w:proofErr w:type="spellStart"/>
      <w:r w:rsidRPr="00903BE1">
        <w:rPr>
          <w:lang w:val="ru-RU"/>
        </w:rPr>
        <w:t>нативную</w:t>
      </w:r>
      <w:proofErr w:type="spellEnd"/>
      <w:r w:rsidRPr="00903BE1">
        <w:rPr>
          <w:lang w:val="ru-RU"/>
        </w:rPr>
        <w:t xml:space="preserve"> поддержку C++, включая эффективную работу с </w:t>
      </w:r>
      <w:proofErr w:type="spellStart"/>
      <w:r w:rsidRPr="00903BE1">
        <w:rPr>
          <w:lang w:val="ru-RU"/>
        </w:rPr>
        <w:t>многопоточностью</w:t>
      </w:r>
      <w:proofErr w:type="spellEnd"/>
      <w:r w:rsidRPr="00903BE1">
        <w:rPr>
          <w:lang w:val="ru-RU"/>
        </w:rPr>
        <w:t xml:space="preserve"> и реальным временем.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Преимущества: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Высокая производительность.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lastRenderedPageBreak/>
        <w:t>Тонкий контроль над памятью.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Широкое распространение в встроенных системах.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Недостатки: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Сложность разработки и отладки.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Более высокий порог вхождения.</w:t>
      </w:r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Java</w:t>
      </w:r>
      <w:proofErr w:type="spellEnd"/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 xml:space="preserve">Используется преимущественно в образовательных и исследовательских проектах. Применяется в </w:t>
      </w:r>
      <w:proofErr w:type="spellStart"/>
      <w:r w:rsidRPr="00903BE1">
        <w:rPr>
          <w:lang w:val="ru-RU"/>
        </w:rPr>
        <w:t>Android</w:t>
      </w:r>
      <w:proofErr w:type="spellEnd"/>
      <w:r w:rsidRPr="00903BE1">
        <w:rPr>
          <w:lang w:val="ru-RU"/>
        </w:rPr>
        <w:t>-платформах для мобильных роботов.</w:t>
      </w:r>
    </w:p>
    <w:p w:rsidR="00903BE1" w:rsidRPr="00903BE1" w:rsidRDefault="00903BE1" w:rsidP="00903BE1">
      <w:pPr>
        <w:pStyle w:val="base"/>
        <w:rPr>
          <w:lang w:val="ru-RU"/>
        </w:rPr>
      </w:pPr>
      <w:proofErr w:type="spellStart"/>
      <w:r w:rsidRPr="00903BE1">
        <w:rPr>
          <w:lang w:val="ru-RU"/>
        </w:rPr>
        <w:t>Scratch</w:t>
      </w:r>
      <w:proofErr w:type="spellEnd"/>
      <w:r w:rsidRPr="00903BE1">
        <w:rPr>
          <w:lang w:val="ru-RU"/>
        </w:rPr>
        <w:t xml:space="preserve"> и </w:t>
      </w:r>
      <w:proofErr w:type="spellStart"/>
      <w:r w:rsidRPr="00903BE1">
        <w:rPr>
          <w:lang w:val="ru-RU"/>
        </w:rPr>
        <w:t>Blockly</w:t>
      </w:r>
      <w:proofErr w:type="spellEnd"/>
    </w:p>
    <w:p w:rsid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Блочные языки программирования — отличный инструмент для начального знакомства с робототехникой, особенно в школьном образовании</w:t>
      </w:r>
      <w:r w:rsidRPr="00903BE1">
        <w:rPr>
          <w:lang w:val="ru-RU"/>
        </w:rPr>
        <w:t xml:space="preserve"> </w:t>
      </w:r>
      <w:r>
        <w:rPr>
          <w:lang w:val="ru-RU"/>
        </w:rPr>
        <w:t>(табл. 1).</w:t>
      </w:r>
    </w:p>
    <w:p w:rsidR="00903BE1" w:rsidRDefault="00903BE1" w:rsidP="00903BE1">
      <w:pPr>
        <w:pStyle w:val="1fd"/>
      </w:pPr>
      <w:r>
        <w:t>Таблица 1</w:t>
      </w:r>
    </w:p>
    <w:p w:rsidR="00903BE1" w:rsidRPr="00903BE1" w:rsidRDefault="00903BE1" w:rsidP="00903BE1">
      <w:pPr>
        <w:pStyle w:val="1fd"/>
        <w:jc w:val="center"/>
      </w:pPr>
      <w:r w:rsidRPr="00903BE1">
        <w:t>Сравнительный анализ языков программирования</w:t>
      </w: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696"/>
        <w:gridCol w:w="1637"/>
        <w:gridCol w:w="1206"/>
        <w:gridCol w:w="1034"/>
        <w:gridCol w:w="2107"/>
      </w:tblGrid>
      <w:tr w:rsidR="00903BE1" w:rsidRPr="00903BE1" w:rsidTr="00903BE1"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Язык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Производительность</w:t>
            </w:r>
          </w:p>
        </w:tc>
        <w:tc>
          <w:tcPr>
            <w:tcW w:w="1206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Простота</w:t>
            </w:r>
          </w:p>
        </w:tc>
        <w:tc>
          <w:tcPr>
            <w:tcW w:w="1034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Поддержка ROS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Область применения</w:t>
            </w:r>
          </w:p>
        </w:tc>
      </w:tr>
      <w:tr w:rsidR="00903BE1" w:rsidRPr="00903BE1" w:rsidTr="00903BE1"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C++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Высокая</w:t>
            </w:r>
          </w:p>
        </w:tc>
        <w:tc>
          <w:tcPr>
            <w:tcW w:w="1206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Средняя</w:t>
            </w:r>
          </w:p>
        </w:tc>
        <w:tc>
          <w:tcPr>
            <w:tcW w:w="1034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Полная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Встроенные системы, ROS</w:t>
            </w:r>
          </w:p>
        </w:tc>
      </w:tr>
      <w:tr w:rsidR="00903BE1" w:rsidRPr="00903BE1" w:rsidTr="00903BE1"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proofErr w:type="spellStart"/>
            <w:r w:rsidRPr="00903BE1">
              <w:rPr>
                <w:lang w:val="ru-RU"/>
              </w:rPr>
              <w:t>Python</w:t>
            </w:r>
            <w:proofErr w:type="spellEnd"/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Средняя</w:t>
            </w:r>
          </w:p>
        </w:tc>
        <w:tc>
          <w:tcPr>
            <w:tcW w:w="1206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Высокая</w:t>
            </w:r>
          </w:p>
        </w:tc>
        <w:tc>
          <w:tcPr>
            <w:tcW w:w="1034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Полная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 xml:space="preserve">Алгоритмы ИИ, </w:t>
            </w:r>
            <w:proofErr w:type="spellStart"/>
            <w:r w:rsidRPr="00903BE1">
              <w:rPr>
                <w:lang w:val="ru-RU"/>
              </w:rPr>
              <w:t>прототипирование</w:t>
            </w:r>
            <w:proofErr w:type="spellEnd"/>
          </w:p>
        </w:tc>
      </w:tr>
      <w:tr w:rsidR="00903BE1" w:rsidRPr="00903BE1" w:rsidTr="00903BE1"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proofErr w:type="spellStart"/>
            <w:r w:rsidRPr="00903BE1">
              <w:rPr>
                <w:lang w:val="ru-RU"/>
              </w:rPr>
              <w:t>Java</w:t>
            </w:r>
            <w:proofErr w:type="spellEnd"/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Средняя</w:t>
            </w:r>
          </w:p>
        </w:tc>
        <w:tc>
          <w:tcPr>
            <w:tcW w:w="1206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Средняя</w:t>
            </w:r>
          </w:p>
        </w:tc>
        <w:tc>
          <w:tcPr>
            <w:tcW w:w="1034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Частичная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Образование, мобильные роботы</w:t>
            </w:r>
          </w:p>
        </w:tc>
      </w:tr>
      <w:tr w:rsidR="00903BE1" w:rsidRPr="00903BE1" w:rsidTr="00903BE1"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proofErr w:type="spellStart"/>
            <w:r w:rsidRPr="00903BE1">
              <w:rPr>
                <w:lang w:val="ru-RU"/>
              </w:rPr>
              <w:t>Scratch</w:t>
            </w:r>
            <w:proofErr w:type="spellEnd"/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Низкая</w:t>
            </w:r>
          </w:p>
        </w:tc>
        <w:tc>
          <w:tcPr>
            <w:tcW w:w="1206" w:type="dxa"/>
            <w:hideMark/>
          </w:tcPr>
          <w:p w:rsidR="00903BE1" w:rsidRPr="00903BE1" w:rsidRDefault="00903BE1" w:rsidP="00903BE1">
            <w:pPr>
              <w:pStyle w:val="base"/>
              <w:ind w:right="-104" w:firstLine="0"/>
              <w:rPr>
                <w:lang w:val="ru-RU"/>
              </w:rPr>
            </w:pPr>
            <w:r w:rsidRPr="00903BE1">
              <w:rPr>
                <w:lang w:val="ru-RU"/>
              </w:rPr>
              <w:t>Очень высокая</w:t>
            </w:r>
          </w:p>
        </w:tc>
        <w:tc>
          <w:tcPr>
            <w:tcW w:w="1034" w:type="dxa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Нет</w:t>
            </w:r>
          </w:p>
        </w:tc>
        <w:tc>
          <w:tcPr>
            <w:tcW w:w="0" w:type="auto"/>
            <w:hideMark/>
          </w:tcPr>
          <w:p w:rsidR="00903BE1" w:rsidRPr="00903BE1" w:rsidRDefault="00903BE1" w:rsidP="00903BE1">
            <w:pPr>
              <w:pStyle w:val="base"/>
              <w:ind w:firstLine="0"/>
              <w:rPr>
                <w:lang w:val="ru-RU"/>
              </w:rPr>
            </w:pPr>
            <w:r w:rsidRPr="00903BE1">
              <w:rPr>
                <w:lang w:val="ru-RU"/>
              </w:rPr>
              <w:t>Образование</w:t>
            </w:r>
          </w:p>
        </w:tc>
      </w:tr>
    </w:tbl>
    <w:p w:rsidR="00903BE1" w:rsidRPr="00903BE1" w:rsidRDefault="00903BE1" w:rsidP="00903BE1">
      <w:pPr>
        <w:pStyle w:val="base"/>
        <w:rPr>
          <w:lang w:val="ru-RU"/>
        </w:rPr>
      </w:pP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Перспективы развития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 xml:space="preserve">Современные тренды в робототехнике включают интеграцию с </w:t>
      </w:r>
      <w:proofErr w:type="spellStart"/>
      <w:r w:rsidRPr="00903BE1">
        <w:rPr>
          <w:lang w:val="ru-RU"/>
        </w:rPr>
        <w:t>нейросетевыми</w:t>
      </w:r>
      <w:proofErr w:type="spellEnd"/>
      <w:r w:rsidRPr="00903BE1">
        <w:rPr>
          <w:lang w:val="ru-RU"/>
        </w:rPr>
        <w:t xml:space="preserve"> системами, распределёнными вычислениями и облачными платформами. В этой связи растёт значение </w:t>
      </w:r>
      <w:proofErr w:type="spellStart"/>
      <w:r w:rsidRPr="00903BE1">
        <w:rPr>
          <w:lang w:val="ru-RU"/>
        </w:rPr>
        <w:t>мультиплатформенных</w:t>
      </w:r>
      <w:proofErr w:type="spellEnd"/>
      <w:r w:rsidRPr="00903BE1">
        <w:rPr>
          <w:lang w:val="ru-RU"/>
        </w:rPr>
        <w:t xml:space="preserve"> языков, таких как </w:t>
      </w:r>
      <w:proofErr w:type="spellStart"/>
      <w:r w:rsidRPr="00903BE1">
        <w:rPr>
          <w:lang w:val="ru-RU"/>
        </w:rPr>
        <w:t>Python</w:t>
      </w:r>
      <w:proofErr w:type="spellEnd"/>
      <w:r w:rsidRPr="00903BE1">
        <w:rPr>
          <w:lang w:val="ru-RU"/>
        </w:rPr>
        <w:t xml:space="preserve">, а также усиливается интеграция ROS с </w:t>
      </w:r>
      <w:proofErr w:type="spellStart"/>
      <w:r w:rsidRPr="00903BE1">
        <w:rPr>
          <w:lang w:val="ru-RU"/>
        </w:rPr>
        <w:t>Web</w:t>
      </w:r>
      <w:proofErr w:type="spellEnd"/>
      <w:r w:rsidRPr="00903BE1">
        <w:rPr>
          <w:lang w:val="ru-RU"/>
        </w:rPr>
        <w:t xml:space="preserve">-интерфейсами (через </w:t>
      </w:r>
      <w:proofErr w:type="spellStart"/>
      <w:r w:rsidRPr="00903BE1">
        <w:rPr>
          <w:lang w:val="ru-RU"/>
        </w:rPr>
        <w:t>JavaScript</w:t>
      </w:r>
      <w:proofErr w:type="spellEnd"/>
      <w:r w:rsidRPr="00903BE1">
        <w:rPr>
          <w:lang w:val="ru-RU"/>
        </w:rPr>
        <w:t>, Node.js). Ведутся разработки по созданию новых DSL (</w:t>
      </w:r>
      <w:proofErr w:type="spellStart"/>
      <w:r w:rsidRPr="00903BE1">
        <w:rPr>
          <w:lang w:val="ru-RU"/>
        </w:rPr>
        <w:t>domain-specific</w:t>
      </w:r>
      <w:proofErr w:type="spellEnd"/>
      <w:r w:rsidRPr="00903BE1">
        <w:rPr>
          <w:lang w:val="ru-RU"/>
        </w:rPr>
        <w:t xml:space="preserve"> </w:t>
      </w:r>
      <w:proofErr w:type="spellStart"/>
      <w:r w:rsidRPr="00903BE1">
        <w:rPr>
          <w:lang w:val="ru-RU"/>
        </w:rPr>
        <w:t>languages</w:t>
      </w:r>
      <w:proofErr w:type="spellEnd"/>
      <w:r w:rsidRPr="00903BE1">
        <w:rPr>
          <w:lang w:val="ru-RU"/>
        </w:rPr>
        <w:t>), ориентированных на конкретные робототехнические задачи.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>Заключение</w:t>
      </w:r>
    </w:p>
    <w:p w:rsidR="00903BE1" w:rsidRPr="00903BE1" w:rsidRDefault="00903BE1" w:rsidP="00903BE1">
      <w:pPr>
        <w:pStyle w:val="base"/>
        <w:rPr>
          <w:lang w:val="ru-RU"/>
        </w:rPr>
      </w:pPr>
      <w:r w:rsidRPr="00903BE1">
        <w:rPr>
          <w:lang w:val="ru-RU"/>
        </w:rPr>
        <w:t xml:space="preserve">Программируемые комплексы и выбор языка программирования играют ключевую роль в разработке робототехнических систем. Учитывая сложность современных задач, оптимальным подходом становится использование гибридных решений: </w:t>
      </w:r>
      <w:proofErr w:type="spellStart"/>
      <w:r w:rsidRPr="00903BE1">
        <w:rPr>
          <w:lang w:val="ru-RU"/>
        </w:rPr>
        <w:t>Python</w:t>
      </w:r>
      <w:proofErr w:type="spellEnd"/>
      <w:r w:rsidRPr="00903BE1">
        <w:rPr>
          <w:lang w:val="ru-RU"/>
        </w:rPr>
        <w:t xml:space="preserve"> — для быстрой разработки и ИИ, C++ — для критичных по времени модулей, визуальные языки — в образовательной среде. Развитие этих средств определяет направление будущих инноваций в области робототехники.</w:t>
      </w: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p w:rsidR="00D60339" w:rsidRPr="00903BE1" w:rsidRDefault="00D60339" w:rsidP="00903BE1">
      <w:pPr>
        <w:pStyle w:val="litera"/>
        <w:numPr>
          <w:ilvl w:val="0"/>
          <w:numId w:val="20"/>
        </w:numPr>
        <w:rPr>
          <w:szCs w:val="20"/>
        </w:rPr>
      </w:pPr>
      <w:bookmarkStart w:id="10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spellStart"/>
      <w:r w:rsidRPr="00903BE1">
        <w:rPr>
          <w:szCs w:val="20"/>
        </w:rPr>
        <w:t>Quigley</w:t>
      </w:r>
      <w:proofErr w:type="spellEnd"/>
      <w:r w:rsidRPr="00903BE1">
        <w:rPr>
          <w:szCs w:val="20"/>
        </w:rPr>
        <w:t>, M. et al. "ROS: an open-source Robot Operating System". ICRA workshop on open source software. 2009.</w:t>
      </w:r>
    </w:p>
    <w:p w:rsidR="00D60339" w:rsidRPr="00903BE1" w:rsidRDefault="00D60339" w:rsidP="00903BE1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903BE1">
        <w:rPr>
          <w:szCs w:val="20"/>
        </w:rPr>
        <w:t>Siciliano</w:t>
      </w:r>
      <w:proofErr w:type="spellEnd"/>
      <w:r w:rsidRPr="00903BE1">
        <w:rPr>
          <w:szCs w:val="20"/>
        </w:rPr>
        <w:t xml:space="preserve">, B., </w:t>
      </w:r>
      <w:proofErr w:type="spellStart"/>
      <w:r w:rsidRPr="00903BE1">
        <w:rPr>
          <w:szCs w:val="20"/>
        </w:rPr>
        <w:t>Khatib</w:t>
      </w:r>
      <w:proofErr w:type="spellEnd"/>
      <w:r w:rsidRPr="00903BE1">
        <w:rPr>
          <w:szCs w:val="20"/>
        </w:rPr>
        <w:t xml:space="preserve">, O. </w:t>
      </w:r>
      <w:r w:rsidRPr="00903BE1">
        <w:rPr>
          <w:i/>
          <w:szCs w:val="20"/>
        </w:rPr>
        <w:t>Springer Handbook of Robotics</w:t>
      </w:r>
      <w:r w:rsidRPr="00903BE1">
        <w:rPr>
          <w:szCs w:val="20"/>
        </w:rPr>
        <w:t xml:space="preserve">. </w:t>
      </w:r>
      <w:proofErr w:type="spellStart"/>
      <w:r w:rsidRPr="00903BE1">
        <w:rPr>
          <w:szCs w:val="20"/>
        </w:rPr>
        <w:t>Springer</w:t>
      </w:r>
      <w:proofErr w:type="spellEnd"/>
      <w:r w:rsidRPr="00903BE1">
        <w:rPr>
          <w:szCs w:val="20"/>
        </w:rPr>
        <w:t>, 2016.</w:t>
      </w:r>
    </w:p>
    <w:p w:rsidR="00D60339" w:rsidRPr="00903BE1" w:rsidRDefault="00D60339" w:rsidP="00903BE1">
      <w:pPr>
        <w:pStyle w:val="litera"/>
        <w:numPr>
          <w:ilvl w:val="0"/>
          <w:numId w:val="20"/>
        </w:numPr>
        <w:rPr>
          <w:szCs w:val="20"/>
        </w:rPr>
      </w:pPr>
      <w:r w:rsidRPr="00903BE1">
        <w:rPr>
          <w:szCs w:val="20"/>
        </w:rPr>
        <w:t xml:space="preserve">Курсов, А. В. "Языки программирования в робототехнике". — </w:t>
      </w:r>
      <w:r w:rsidRPr="00903BE1">
        <w:rPr>
          <w:i/>
          <w:szCs w:val="20"/>
        </w:rPr>
        <w:t>Информационные технологии</w:t>
      </w:r>
      <w:r w:rsidRPr="00903BE1">
        <w:rPr>
          <w:szCs w:val="20"/>
        </w:rPr>
        <w:t>, 2021.</w:t>
      </w:r>
    </w:p>
    <w:p w:rsidR="00D60339" w:rsidRPr="00903BE1" w:rsidRDefault="00D60339" w:rsidP="00903BE1">
      <w:pPr>
        <w:pStyle w:val="litera"/>
        <w:numPr>
          <w:ilvl w:val="0"/>
          <w:numId w:val="20"/>
        </w:numPr>
        <w:rPr>
          <w:szCs w:val="20"/>
        </w:rPr>
      </w:pPr>
      <w:r w:rsidRPr="00903BE1">
        <w:rPr>
          <w:szCs w:val="20"/>
        </w:rPr>
        <w:t xml:space="preserve">Официальная документация ROS: </w:t>
      </w:r>
      <w:hyperlink r:id="rId7" w:tgtFrame="_new" w:history="1">
        <w:r w:rsidRPr="00903BE1">
          <w:rPr>
            <w:szCs w:val="20"/>
          </w:rPr>
          <w:t>https://www.ros.org</w:t>
        </w:r>
      </w:hyperlink>
    </w:p>
    <w:p w:rsidR="00D60339" w:rsidRPr="00903BE1" w:rsidRDefault="00D60339" w:rsidP="00903BE1">
      <w:pPr>
        <w:pStyle w:val="litera"/>
        <w:numPr>
          <w:ilvl w:val="0"/>
          <w:numId w:val="20"/>
        </w:numPr>
        <w:rPr>
          <w:szCs w:val="20"/>
        </w:rPr>
      </w:pPr>
      <w:r w:rsidRPr="00903BE1">
        <w:rPr>
          <w:szCs w:val="20"/>
        </w:rPr>
        <w:t xml:space="preserve">Бушуев, В. В. "Архитектура программных комплексов в мобильной робототехнике". — </w:t>
      </w:r>
      <w:r w:rsidRPr="00903BE1">
        <w:rPr>
          <w:i/>
          <w:szCs w:val="20"/>
        </w:rPr>
        <w:t>Робототехника и Техническая Кибернетика</w:t>
      </w:r>
      <w:r w:rsidRPr="00903BE1">
        <w:rPr>
          <w:szCs w:val="20"/>
        </w:rPr>
        <w:t>, 2022.</w:t>
      </w:r>
    </w:p>
    <w:p w:rsidR="00D60339" w:rsidRPr="0001713D" w:rsidRDefault="00D60339" w:rsidP="00495160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D60339" w:rsidRPr="0001713D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A7" w:rsidRDefault="004C67A7">
      <w:r>
        <w:separator/>
      </w:r>
    </w:p>
    <w:p w:rsidR="004C67A7" w:rsidRDefault="004C67A7"/>
    <w:p w:rsidR="004C67A7" w:rsidRDefault="004C67A7"/>
    <w:p w:rsidR="004C67A7" w:rsidRDefault="004C67A7"/>
  </w:endnote>
  <w:endnote w:type="continuationSeparator" w:id="0">
    <w:p w:rsidR="004C67A7" w:rsidRDefault="004C67A7">
      <w:r>
        <w:continuationSeparator/>
      </w:r>
    </w:p>
    <w:p w:rsidR="004C67A7" w:rsidRDefault="004C67A7"/>
    <w:p w:rsidR="004C67A7" w:rsidRDefault="004C67A7"/>
    <w:p w:rsidR="004C67A7" w:rsidRDefault="004C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903BE1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A7" w:rsidRDefault="004C67A7">
      <w:r>
        <w:separator/>
      </w:r>
    </w:p>
    <w:p w:rsidR="004C67A7" w:rsidRDefault="004C67A7"/>
    <w:p w:rsidR="004C67A7" w:rsidRDefault="004C67A7"/>
    <w:p w:rsidR="004C67A7" w:rsidRDefault="004C67A7"/>
  </w:footnote>
  <w:footnote w:type="continuationSeparator" w:id="0">
    <w:p w:rsidR="004C67A7" w:rsidRDefault="004C67A7">
      <w:r>
        <w:continuationSeparator/>
      </w:r>
    </w:p>
    <w:p w:rsidR="004C67A7" w:rsidRDefault="004C67A7"/>
    <w:p w:rsidR="004C67A7" w:rsidRDefault="004C67A7"/>
    <w:p w:rsidR="004C67A7" w:rsidRDefault="004C67A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10"/>
      </v:shape>
    </w:pict>
  </w:numPicBullet>
  <w:numPicBullet w:numPicBulletId="1">
    <w:pict>
      <v:shape id="_x0000_i1128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FA441AA"/>
    <w:multiLevelType w:val="multilevel"/>
    <w:tmpl w:val="1C1A514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1CBC150C"/>
    <w:multiLevelType w:val="hybridMultilevel"/>
    <w:tmpl w:val="E8BC144C"/>
    <w:lvl w:ilvl="0" w:tplc="343EA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DC429AC"/>
    <w:multiLevelType w:val="multilevel"/>
    <w:tmpl w:val="117884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96708D"/>
    <w:multiLevelType w:val="hybridMultilevel"/>
    <w:tmpl w:val="354E5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4A375A52"/>
    <w:multiLevelType w:val="hybridMultilevel"/>
    <w:tmpl w:val="73AAE566"/>
    <w:lvl w:ilvl="0" w:tplc="1CF07D9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4C8E3443"/>
    <w:multiLevelType w:val="multilevel"/>
    <w:tmpl w:val="32F8A3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5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851F36"/>
    <w:multiLevelType w:val="multilevel"/>
    <w:tmpl w:val="58F63B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8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C3440"/>
    <w:multiLevelType w:val="hybridMultilevel"/>
    <w:tmpl w:val="6CC66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6E810DA1"/>
    <w:multiLevelType w:val="multilevel"/>
    <w:tmpl w:val="00843F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C748F"/>
    <w:multiLevelType w:val="multilevel"/>
    <w:tmpl w:val="08D40AC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3601D"/>
    <w:multiLevelType w:val="multilevel"/>
    <w:tmpl w:val="6DC46C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D81513"/>
    <w:multiLevelType w:val="multilevel"/>
    <w:tmpl w:val="E280D3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325E5"/>
    <w:multiLevelType w:val="multilevel"/>
    <w:tmpl w:val="3AA2CF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30"/>
  </w:num>
  <w:num w:numId="4">
    <w:abstractNumId w:val="31"/>
  </w:num>
  <w:num w:numId="5">
    <w:abstractNumId w:val="21"/>
  </w:num>
  <w:num w:numId="6">
    <w:abstractNumId w:val="20"/>
  </w:num>
  <w:num w:numId="7">
    <w:abstractNumId w:val="29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5"/>
  </w:num>
  <w:num w:numId="10">
    <w:abstractNumId w:val="18"/>
  </w:num>
  <w:num w:numId="11">
    <w:abstractNumId w:val="41"/>
  </w:num>
  <w:num w:numId="12">
    <w:abstractNumId w:val="39"/>
  </w:num>
  <w:num w:numId="13">
    <w:abstractNumId w:val="23"/>
  </w:num>
  <w:num w:numId="14">
    <w:abstractNumId w:val="37"/>
  </w:num>
  <w:num w:numId="15">
    <w:abstractNumId w:val="27"/>
  </w:num>
  <w:num w:numId="16">
    <w:abstractNumId w:val="34"/>
  </w:num>
  <w:num w:numId="17">
    <w:abstractNumId w:val="38"/>
  </w:num>
  <w:num w:numId="18">
    <w:abstractNumId w:val="47"/>
  </w:num>
  <w:num w:numId="19">
    <w:abstractNumId w:val="22"/>
  </w:num>
  <w:num w:numId="20">
    <w:abstractNumId w:val="47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3"/>
  </w:num>
  <w:num w:numId="30">
    <w:abstractNumId w:val="43"/>
  </w:num>
  <w:num w:numId="31">
    <w:abstractNumId w:val="19"/>
  </w:num>
  <w:num w:numId="32">
    <w:abstractNumId w:val="45"/>
  </w:num>
  <w:num w:numId="33">
    <w:abstractNumId w:val="42"/>
  </w:num>
  <w:num w:numId="34">
    <w:abstractNumId w:val="24"/>
  </w:num>
  <w:num w:numId="35">
    <w:abstractNumId w:val="32"/>
  </w:num>
  <w:num w:numId="36">
    <w:abstractNumId w:val="29"/>
  </w:num>
  <w:num w:numId="37">
    <w:abstractNumId w:val="29"/>
  </w:num>
  <w:num w:numId="38">
    <w:abstractNumId w:val="29"/>
  </w:num>
  <w:num w:numId="39">
    <w:abstractNumId w:val="29"/>
  </w:num>
  <w:num w:numId="40">
    <w:abstractNumId w:val="29"/>
  </w:num>
  <w:num w:numId="41">
    <w:abstractNumId w:val="47"/>
  </w:num>
  <w:num w:numId="42">
    <w:abstractNumId w:val="40"/>
  </w:num>
  <w:num w:numId="43">
    <w:abstractNumId w:val="47"/>
  </w:num>
  <w:num w:numId="44">
    <w:abstractNumId w:val="36"/>
  </w:num>
  <w:num w:numId="45">
    <w:abstractNumId w:val="46"/>
  </w:num>
  <w:num w:numId="46">
    <w:abstractNumId w:val="44"/>
  </w:num>
  <w:num w:numId="47">
    <w:abstractNumId w:val="25"/>
  </w:num>
  <w:num w:numId="48">
    <w:abstractNumId w:val="28"/>
  </w:num>
  <w:num w:numId="49">
    <w:abstractNumId w:val="4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B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35EF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6C5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12C7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4DA5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5160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C67A7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6A71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0332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3BE1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27A6E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0560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E70B0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4D43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0339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A7F0A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2AAD7"/>
  <w15:docId w15:val="{381916F2-CCBB-41AD-9A5B-D49A92FE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uiPriority w:val="20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uiPriority w:val="99"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3;&#1055;&#1040;%20(&#1050;&#1060;&#1059;)\&#1053;&#1072;&#1091;&#1082;&#1072;\423.%20&#1052;&#1086;&#1089;&#1082;&#1074;&#1072;%20(25-26.06.2025)\&#1096;&#1072;&#1073;&#1083;&#1086;&#1085;%20&#1076;&#1086;&#1082;&#1083;&#1072;&#1076;&#1072;%20-%20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доклада - template2025.dotx</Template>
  <TotalTime>8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Viktorya</dc:creator>
  <cp:lastModifiedBy>Viktorya</cp:lastModifiedBy>
  <cp:revision>4</cp:revision>
  <cp:lastPrinted>2011-06-10T13:51:00Z</cp:lastPrinted>
  <dcterms:created xsi:type="dcterms:W3CDTF">2025-06-15T20:41:00Z</dcterms:created>
  <dcterms:modified xsi:type="dcterms:W3CDTF">2025-06-15T20:50:00Z</dcterms:modified>
</cp:coreProperties>
</file>