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02" w:rsidRPr="00B45EEE" w:rsidRDefault="00B45EEE" w:rsidP="00FF3B02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>
        <w:t>Визуализация учебного материала</w:t>
      </w:r>
      <w:r w:rsidR="00E814CA">
        <w:t xml:space="preserve"> как средство активизации учебного процесса</w:t>
      </w:r>
    </w:p>
    <w:p w:rsidR="00B45EEE" w:rsidRDefault="00B45EEE" w:rsidP="00B45EEE">
      <w:pPr>
        <w:pStyle w:val="za"/>
      </w:pPr>
      <w:r w:rsidRPr="00B45EEE">
        <w:t>Ивлева Е.В. (</w:t>
      </w:r>
      <w:proofErr w:type="spellStart"/>
      <w:r w:rsidRPr="00B45EEE">
        <w:rPr>
          <w:lang w:val="en-US"/>
        </w:rPr>
        <w:t>helena</w:t>
      </w:r>
      <w:proofErr w:type="spellEnd"/>
      <w:r w:rsidRPr="00B45EEE">
        <w:t>-</w:t>
      </w:r>
      <w:proofErr w:type="spellStart"/>
      <w:r w:rsidRPr="00B45EEE">
        <w:rPr>
          <w:lang w:val="en-US"/>
        </w:rPr>
        <w:t>ivleva</w:t>
      </w:r>
      <w:proofErr w:type="spellEnd"/>
      <w:r w:rsidRPr="00B45EEE">
        <w:t>@</w:t>
      </w:r>
      <w:r w:rsidRPr="00B45EEE">
        <w:rPr>
          <w:lang w:val="en-US"/>
        </w:rPr>
        <w:t>rambler</w:t>
      </w:r>
      <w:r w:rsidRPr="00B45EEE">
        <w:t>.</w:t>
      </w:r>
      <w:proofErr w:type="spellStart"/>
      <w:r w:rsidRPr="00B45EEE">
        <w:rPr>
          <w:lang w:val="en-US"/>
        </w:rPr>
        <w:t>ru</w:t>
      </w:r>
      <w:proofErr w:type="spellEnd"/>
      <w:r w:rsidRPr="00B45EEE">
        <w:t>)</w:t>
      </w:r>
    </w:p>
    <w:p w:rsidR="00B45EEE" w:rsidRPr="00B45EEE" w:rsidRDefault="00B45EEE" w:rsidP="005E266B">
      <w:pPr>
        <w:pStyle w:val="za"/>
      </w:pPr>
      <w:r w:rsidRPr="00B45EEE">
        <w:t>Феоктистова А.И. (</w:t>
      </w:r>
      <w:r w:rsidRPr="00B45EEE">
        <w:rPr>
          <w:shd w:val="clear" w:color="auto" w:fill="FFFFFF"/>
        </w:rPr>
        <w:t>feokt-alla@yandex.ru</w:t>
      </w:r>
      <w:r w:rsidRPr="00B45EEE">
        <w:t>)</w:t>
      </w:r>
    </w:p>
    <w:bookmarkEnd w:id="0"/>
    <w:p w:rsidR="00B45EEE" w:rsidRPr="00BE77E7" w:rsidRDefault="00B45EEE" w:rsidP="00B45EEE">
      <w:pPr>
        <w:pStyle w:val="zorg"/>
      </w:pPr>
      <w:r>
        <w:t>Рязанское гвардейское Высшее Воздушно-десантное командное училище (РВВДКУ),     г. Рязань</w:t>
      </w:r>
    </w:p>
    <w:p w:rsidR="00574078" w:rsidRDefault="00574078" w:rsidP="00574078">
      <w:pPr>
        <w:pStyle w:val="abs"/>
      </w:pPr>
      <w:r>
        <w:t>Аннотация</w:t>
      </w:r>
    </w:p>
    <w:p w:rsidR="00CA065C" w:rsidRDefault="00B45EEE" w:rsidP="00CA065C">
      <w:pPr>
        <w:pStyle w:val="base6"/>
      </w:pPr>
      <w:r w:rsidRPr="00B60D2A">
        <w:rPr>
          <w:i/>
          <w:szCs w:val="28"/>
        </w:rPr>
        <w:t xml:space="preserve">В статье </w:t>
      </w:r>
      <w:r w:rsidR="00E814CA">
        <w:rPr>
          <w:i/>
          <w:szCs w:val="28"/>
        </w:rPr>
        <w:t xml:space="preserve">рассматриваются </w:t>
      </w:r>
      <w:r w:rsidRPr="00B60D2A">
        <w:rPr>
          <w:i/>
          <w:szCs w:val="28"/>
        </w:rPr>
        <w:t xml:space="preserve"> возможности применения </w:t>
      </w:r>
      <w:bookmarkStart w:id="10" w:name="_GoBack"/>
      <w:bookmarkEnd w:id="10"/>
      <w:r w:rsidR="00E814CA">
        <w:rPr>
          <w:i/>
          <w:szCs w:val="28"/>
        </w:rPr>
        <w:t xml:space="preserve"> визуализации учебного материал</w:t>
      </w:r>
      <w:r w:rsidR="00E257AB">
        <w:rPr>
          <w:i/>
          <w:szCs w:val="28"/>
        </w:rPr>
        <w:t>а</w:t>
      </w:r>
      <w:r w:rsidR="00E814CA">
        <w:rPr>
          <w:i/>
          <w:szCs w:val="28"/>
        </w:rPr>
        <w:t>, в частности инфографики,</w:t>
      </w:r>
      <w:r w:rsidRPr="00B60D2A">
        <w:rPr>
          <w:i/>
          <w:szCs w:val="28"/>
        </w:rPr>
        <w:t xml:space="preserve"> при изучении дисциплин</w:t>
      </w:r>
      <w:r w:rsidR="00E814CA">
        <w:rPr>
          <w:i/>
          <w:szCs w:val="28"/>
        </w:rPr>
        <w:t>, связанных с и</w:t>
      </w:r>
      <w:r w:rsidRPr="00B60D2A">
        <w:rPr>
          <w:i/>
          <w:szCs w:val="28"/>
        </w:rPr>
        <w:t>нформатик</w:t>
      </w:r>
      <w:r w:rsidR="00E814CA">
        <w:rPr>
          <w:i/>
          <w:szCs w:val="28"/>
        </w:rPr>
        <w:t>ой</w:t>
      </w:r>
      <w:r w:rsidRPr="00B60D2A">
        <w:rPr>
          <w:i/>
          <w:szCs w:val="28"/>
        </w:rPr>
        <w:t>. Данный подход облегчает восприятие и освоение учебного материала</w:t>
      </w:r>
      <w:r w:rsidR="00E814CA">
        <w:rPr>
          <w:i/>
          <w:szCs w:val="28"/>
        </w:rPr>
        <w:t xml:space="preserve"> как </w:t>
      </w:r>
      <w:r w:rsidRPr="00B60D2A">
        <w:rPr>
          <w:i/>
          <w:szCs w:val="28"/>
        </w:rPr>
        <w:t xml:space="preserve"> иностранными</w:t>
      </w:r>
      <w:proofErr w:type="gramStart"/>
      <w:r w:rsidRPr="00B60D2A">
        <w:rPr>
          <w:i/>
          <w:szCs w:val="28"/>
        </w:rPr>
        <w:t xml:space="preserve"> </w:t>
      </w:r>
      <w:r w:rsidR="00E814CA">
        <w:rPr>
          <w:i/>
          <w:szCs w:val="28"/>
        </w:rPr>
        <w:t>,</w:t>
      </w:r>
      <w:proofErr w:type="gramEnd"/>
      <w:r w:rsidR="00E814CA">
        <w:rPr>
          <w:i/>
          <w:szCs w:val="28"/>
        </w:rPr>
        <w:t xml:space="preserve"> так и Российскими курсантами</w:t>
      </w:r>
      <w:r w:rsidRPr="00B60D2A">
        <w:rPr>
          <w:i/>
          <w:szCs w:val="28"/>
        </w:rPr>
        <w:t>.</w:t>
      </w:r>
    </w:p>
    <w:p w:rsidR="00B45EEE" w:rsidRDefault="00B45EEE" w:rsidP="00B45EEE">
      <w:pPr>
        <w:ind w:firstLine="397"/>
        <w:jc w:val="both"/>
        <w:rPr>
          <w:sz w:val="16"/>
          <w:szCs w:val="16"/>
        </w:rPr>
      </w:pPr>
      <w:r w:rsidRPr="00693D74">
        <w:rPr>
          <w:sz w:val="16"/>
          <w:szCs w:val="16"/>
        </w:rPr>
        <w:t>В педагогике одним из ведущих принципов является принцип наглядности. Визуализация учебной информации является эффективной технологией активизации процесса обучения.</w:t>
      </w:r>
    </w:p>
    <w:p w:rsidR="00B45EEE" w:rsidRPr="00B45EEE" w:rsidRDefault="00B45EEE" w:rsidP="00B45EEE">
      <w:pPr>
        <w:ind w:firstLine="397"/>
        <w:jc w:val="both"/>
        <w:rPr>
          <w:rStyle w:val="af3"/>
          <w:b w:val="0"/>
          <w:color w:val="000000"/>
          <w:sz w:val="16"/>
          <w:szCs w:val="16"/>
          <w:shd w:val="clear" w:color="auto" w:fill="FFFFFF"/>
        </w:rPr>
      </w:pPr>
      <w:r w:rsidRPr="00B82505">
        <w:rPr>
          <w:sz w:val="16"/>
          <w:szCs w:val="16"/>
        </w:rPr>
        <w:t xml:space="preserve"> </w:t>
      </w:r>
      <w:r w:rsidRPr="00B82505">
        <w:rPr>
          <w:color w:val="000000"/>
          <w:sz w:val="16"/>
          <w:szCs w:val="16"/>
          <w:shd w:val="clear" w:color="auto" w:fill="FFFFFF"/>
        </w:rPr>
        <w:t xml:space="preserve">В Рязанском гвардейском высшем воздушно-десантном училище имени генерала армии В.Ф. </w:t>
      </w:r>
      <w:proofErr w:type="spellStart"/>
      <w:r w:rsidRPr="00B45EEE">
        <w:rPr>
          <w:color w:val="000000"/>
          <w:sz w:val="16"/>
          <w:szCs w:val="16"/>
          <w:shd w:val="clear" w:color="auto" w:fill="FFFFFF"/>
        </w:rPr>
        <w:t>Маргелова</w:t>
      </w:r>
      <w:proofErr w:type="spellEnd"/>
      <w:r w:rsidRPr="00B45EEE">
        <w:rPr>
          <w:rStyle w:val="af3"/>
          <w:b w:val="0"/>
          <w:color w:val="000000"/>
          <w:sz w:val="16"/>
          <w:szCs w:val="16"/>
          <w:shd w:val="clear" w:color="auto" w:fill="FFFFFF"/>
        </w:rPr>
        <w:t xml:space="preserve"> помимо Российских курсантов проходят обучение </w:t>
      </w:r>
      <w:proofErr w:type="gramStart"/>
      <w:r w:rsidRPr="00B45EEE">
        <w:rPr>
          <w:rStyle w:val="af3"/>
          <w:b w:val="0"/>
          <w:color w:val="000000"/>
          <w:sz w:val="16"/>
          <w:szCs w:val="16"/>
          <w:shd w:val="clear" w:color="auto" w:fill="FFFFFF"/>
        </w:rPr>
        <w:t>военнослужащие</w:t>
      </w:r>
      <w:proofErr w:type="gramEnd"/>
      <w:r w:rsidRPr="00B45EEE">
        <w:rPr>
          <w:rStyle w:val="af3"/>
          <w:b w:val="0"/>
          <w:color w:val="000000"/>
          <w:sz w:val="16"/>
          <w:szCs w:val="16"/>
          <w:shd w:val="clear" w:color="auto" w:fill="FFFFFF"/>
        </w:rPr>
        <w:t xml:space="preserve"> как из дальнего, так и из ближнего зарубежья. Многим иностранным курсантам присуще слабое знание русского языка. Для преодоления языкового барьера при изучении дисциплин, связанных с информатикой, мы начали активно применять средства визуализации информации, в частности инфографику. </w:t>
      </w:r>
    </w:p>
    <w:p w:rsidR="00B45EEE" w:rsidRPr="00B60D2A" w:rsidRDefault="00B45EEE" w:rsidP="00B45EEE">
      <w:pPr>
        <w:widowControl w:val="0"/>
        <w:shd w:val="clear" w:color="auto" w:fill="FFFFFF"/>
        <w:ind w:firstLine="397"/>
        <w:jc w:val="both"/>
        <w:rPr>
          <w:sz w:val="28"/>
          <w:szCs w:val="28"/>
        </w:rPr>
      </w:pPr>
      <w:r w:rsidRPr="00B45EEE">
        <w:rPr>
          <w:rStyle w:val="af3"/>
          <w:b w:val="0"/>
          <w:color w:val="000000"/>
          <w:sz w:val="16"/>
          <w:szCs w:val="16"/>
          <w:shd w:val="clear" w:color="auto" w:fill="FFFFFF"/>
        </w:rPr>
        <w:t xml:space="preserve">На лекционных занятиях слайды презентаций содержат инфографику, наглядно и лаконично </w:t>
      </w:r>
      <w:proofErr w:type="gramStart"/>
      <w:r w:rsidRPr="00B45EEE">
        <w:rPr>
          <w:rStyle w:val="af3"/>
          <w:b w:val="0"/>
          <w:color w:val="000000"/>
          <w:sz w:val="16"/>
          <w:szCs w:val="16"/>
          <w:shd w:val="clear" w:color="auto" w:fill="FFFFFF"/>
        </w:rPr>
        <w:t>объясняющую</w:t>
      </w:r>
      <w:proofErr w:type="gramEnd"/>
      <w:r w:rsidRPr="00B45EEE">
        <w:rPr>
          <w:rStyle w:val="af3"/>
          <w:b w:val="0"/>
          <w:color w:val="000000"/>
          <w:sz w:val="16"/>
          <w:szCs w:val="16"/>
          <w:shd w:val="clear" w:color="auto" w:fill="FFFFFF"/>
        </w:rPr>
        <w:t xml:space="preserve"> материал лекции [1]. На рисунке </w:t>
      </w:r>
      <w:r w:rsidRPr="00B45EEE">
        <w:rPr>
          <w:sz w:val="16"/>
          <w:szCs w:val="16"/>
        </w:rPr>
        <w:t>1</w:t>
      </w:r>
      <w:r w:rsidRPr="00005361">
        <w:rPr>
          <w:sz w:val="16"/>
          <w:szCs w:val="16"/>
        </w:rPr>
        <w:t xml:space="preserve"> пр</w:t>
      </w:r>
      <w:r>
        <w:rPr>
          <w:sz w:val="16"/>
          <w:szCs w:val="16"/>
        </w:rPr>
        <w:t xml:space="preserve">иведен </w:t>
      </w:r>
      <w:r w:rsidRPr="00005361">
        <w:rPr>
          <w:sz w:val="16"/>
          <w:szCs w:val="16"/>
        </w:rPr>
        <w:t xml:space="preserve">слайд презентации </w:t>
      </w:r>
      <w:r>
        <w:rPr>
          <w:sz w:val="16"/>
          <w:szCs w:val="16"/>
        </w:rPr>
        <w:t xml:space="preserve">с </w:t>
      </w:r>
      <w:r w:rsidRPr="00005361">
        <w:rPr>
          <w:sz w:val="16"/>
          <w:szCs w:val="16"/>
        </w:rPr>
        <w:t>классификаци</w:t>
      </w:r>
      <w:r>
        <w:rPr>
          <w:sz w:val="16"/>
          <w:szCs w:val="16"/>
        </w:rPr>
        <w:t>ей</w:t>
      </w:r>
      <w:r w:rsidRPr="00005361">
        <w:rPr>
          <w:sz w:val="16"/>
          <w:szCs w:val="16"/>
        </w:rPr>
        <w:t xml:space="preserve"> способов записи алгоритма </w:t>
      </w:r>
      <w:r>
        <w:rPr>
          <w:sz w:val="16"/>
          <w:szCs w:val="16"/>
        </w:rPr>
        <w:t>и</w:t>
      </w:r>
      <w:r w:rsidRPr="00005361">
        <w:rPr>
          <w:sz w:val="16"/>
          <w:szCs w:val="16"/>
        </w:rPr>
        <w:t xml:space="preserve"> примерами записи алгоритма решения одной и той же задачи каждым из способов.</w:t>
      </w:r>
      <w:r w:rsidRPr="00005361">
        <w:rPr>
          <w:sz w:val="32"/>
          <w:szCs w:val="28"/>
        </w:rPr>
        <w:t xml:space="preserve"> </w:t>
      </w:r>
    </w:p>
    <w:p w:rsidR="00B45EEE" w:rsidRDefault="00B45EEE" w:rsidP="00B45EEE">
      <w:pPr>
        <w:jc w:val="center"/>
        <w:rPr>
          <w:rStyle w:val="af3"/>
          <w:b w:val="0"/>
          <w:color w:val="000000"/>
          <w:sz w:val="16"/>
          <w:szCs w:val="16"/>
          <w:shd w:val="clear" w:color="auto" w:fill="FFFFFF"/>
        </w:rPr>
      </w:pPr>
      <w:r>
        <w:rPr>
          <w:bCs/>
          <w:noProof/>
          <w:color w:val="000000"/>
          <w:sz w:val="16"/>
          <w:szCs w:val="16"/>
          <w:shd w:val="clear" w:color="auto" w:fill="FFFFFF"/>
        </w:rPr>
        <w:drawing>
          <wp:inline distT="0" distB="0" distL="0" distR="0" wp14:anchorId="14371CD7" wp14:editId="215A15C9">
            <wp:extent cx="3862317" cy="275639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549" cy="275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EE" w:rsidRPr="00A03413" w:rsidRDefault="00B45EEE" w:rsidP="00B45EEE">
      <w:pPr>
        <w:jc w:val="center"/>
        <w:rPr>
          <w:bCs/>
          <w:color w:val="33353F"/>
          <w:sz w:val="16"/>
          <w:szCs w:val="16"/>
        </w:rPr>
      </w:pPr>
      <w:r w:rsidRPr="00A03413">
        <w:rPr>
          <w:bCs/>
          <w:color w:val="33353F"/>
          <w:sz w:val="16"/>
          <w:szCs w:val="16"/>
        </w:rPr>
        <w:t>Рисунок 1 – Слайд «Способы записи алгоритма».</w:t>
      </w:r>
    </w:p>
    <w:p w:rsidR="00B45EEE" w:rsidRDefault="00B45EEE" w:rsidP="00B45EEE">
      <w:pPr>
        <w:jc w:val="center"/>
        <w:rPr>
          <w:rStyle w:val="af3"/>
          <w:b w:val="0"/>
          <w:color w:val="000000"/>
          <w:sz w:val="16"/>
          <w:szCs w:val="16"/>
          <w:shd w:val="clear" w:color="auto" w:fill="FFFFFF"/>
        </w:rPr>
      </w:pPr>
    </w:p>
    <w:p w:rsidR="00B45EEE" w:rsidRPr="00B45EEE" w:rsidRDefault="00B45EEE" w:rsidP="00B45EEE">
      <w:pPr>
        <w:ind w:firstLine="397"/>
        <w:jc w:val="both"/>
        <w:rPr>
          <w:rStyle w:val="af3"/>
          <w:b w:val="0"/>
          <w:color w:val="000000"/>
          <w:sz w:val="16"/>
          <w:szCs w:val="16"/>
          <w:shd w:val="clear" w:color="auto" w:fill="FFFFFF"/>
        </w:rPr>
      </w:pPr>
      <w:r w:rsidRPr="00B45EEE">
        <w:rPr>
          <w:rStyle w:val="af3"/>
          <w:b w:val="0"/>
          <w:color w:val="000000"/>
          <w:sz w:val="16"/>
          <w:szCs w:val="16"/>
          <w:shd w:val="clear" w:color="auto" w:fill="FFFFFF"/>
        </w:rPr>
        <w:t>Задания на практическую работу содержат не только постановку задачи, но и методику ее выполнения, сопровождающуюся визуальным представлением порядка работы. При изучении прикладных программ в заданиях приводится скриншот интерфейса программы и цифрами указывается порядок выполнения того или иного действия.</w:t>
      </w:r>
    </w:p>
    <w:p w:rsidR="00B45EEE" w:rsidRPr="00B45EEE" w:rsidRDefault="00B45EEE" w:rsidP="00B45EEE">
      <w:pPr>
        <w:ind w:firstLine="397"/>
        <w:jc w:val="both"/>
        <w:rPr>
          <w:rStyle w:val="af3"/>
          <w:b w:val="0"/>
          <w:color w:val="000000"/>
          <w:sz w:val="16"/>
          <w:szCs w:val="16"/>
          <w:shd w:val="clear" w:color="auto" w:fill="FFFFFF"/>
        </w:rPr>
      </w:pPr>
      <w:r w:rsidRPr="00B45EEE">
        <w:rPr>
          <w:rStyle w:val="af3"/>
          <w:b w:val="0"/>
          <w:color w:val="000000"/>
          <w:sz w:val="16"/>
          <w:szCs w:val="16"/>
          <w:shd w:val="clear" w:color="auto" w:fill="FFFFFF"/>
        </w:rPr>
        <w:lastRenderedPageBreak/>
        <w:t>Благодаря такой визуальной подаче учебного материала иностранным военнослужащим легче усваивать изучаемый материал. На практических занятиях, связанных с изучением программных средств, более сильные курсанты специального факультета способны «по картинкам» самостоятельно выполнять предлагаемые им задания и преподаватель может уделять больше внимания более слабым курсантам, помогая им осваивать учебный материал.</w:t>
      </w:r>
    </w:p>
    <w:p w:rsidR="00B45EEE" w:rsidRPr="00B45EEE" w:rsidRDefault="00B45EEE" w:rsidP="00B45EEE">
      <w:pPr>
        <w:ind w:firstLine="397"/>
        <w:jc w:val="both"/>
        <w:rPr>
          <w:rStyle w:val="af3"/>
          <w:b w:val="0"/>
          <w:color w:val="000000"/>
          <w:sz w:val="16"/>
          <w:szCs w:val="16"/>
          <w:shd w:val="clear" w:color="auto" w:fill="FFFFFF"/>
        </w:rPr>
      </w:pPr>
      <w:r w:rsidRPr="00B45EEE">
        <w:rPr>
          <w:rStyle w:val="af3"/>
          <w:b w:val="0"/>
          <w:color w:val="000000"/>
          <w:sz w:val="16"/>
          <w:szCs w:val="16"/>
          <w:shd w:val="clear" w:color="auto" w:fill="FFFFFF"/>
        </w:rPr>
        <w:t>Первоначально основной упор на подробное графическое описание процессов выполнения заданий делался для курсантов специального факультета. Но со временем этот же принцип стал применяться и на занятиях с Российскими военнослужащими.</w:t>
      </w:r>
    </w:p>
    <w:p w:rsidR="00B45EEE" w:rsidRPr="00B45EEE" w:rsidRDefault="00B45EEE" w:rsidP="00B45EEE">
      <w:pPr>
        <w:ind w:firstLine="397"/>
        <w:jc w:val="both"/>
        <w:rPr>
          <w:sz w:val="16"/>
          <w:szCs w:val="16"/>
        </w:rPr>
      </w:pPr>
      <w:r w:rsidRPr="00B45EEE">
        <w:rPr>
          <w:color w:val="333333"/>
          <w:sz w:val="16"/>
          <w:szCs w:val="16"/>
          <w:shd w:val="clear" w:color="auto" w:fill="FFFFFF"/>
        </w:rPr>
        <w:t xml:space="preserve">Большинству современных людей присуще так называемое </w:t>
      </w:r>
      <w:r w:rsidRPr="00B45EEE">
        <w:rPr>
          <w:color w:val="333333"/>
          <w:sz w:val="16"/>
          <w:szCs w:val="16"/>
        </w:rPr>
        <w:t xml:space="preserve">клиповое мышление, то есть особенность познавательной деятельности человека воспринимать информацию через короткие яркие образы. </w:t>
      </w:r>
      <w:r w:rsidRPr="00B45EEE">
        <w:rPr>
          <w:sz w:val="16"/>
          <w:szCs w:val="16"/>
        </w:rPr>
        <w:t>Главной особенностью клипового мышления является преобладание визуального восприятия. Использование визуального представления материала в заданиях позволяют даже русскоязычным курсантам быстрее и правильнее, а главное самостоятельно, без вопросов преподавателю, выполнять задания.</w:t>
      </w:r>
    </w:p>
    <w:p w:rsidR="00B45EEE" w:rsidRPr="00B45EEE" w:rsidRDefault="00B45EEE" w:rsidP="00B45EEE">
      <w:pPr>
        <w:ind w:firstLine="397"/>
        <w:jc w:val="both"/>
        <w:rPr>
          <w:rStyle w:val="af3"/>
          <w:b w:val="0"/>
          <w:color w:val="000000"/>
          <w:sz w:val="16"/>
          <w:szCs w:val="16"/>
          <w:shd w:val="clear" w:color="auto" w:fill="FFFFFF"/>
        </w:rPr>
      </w:pPr>
      <w:r w:rsidRPr="00B45EEE">
        <w:rPr>
          <w:sz w:val="16"/>
          <w:szCs w:val="16"/>
        </w:rPr>
        <w:t>Кроме того, о</w:t>
      </w:r>
      <w:r w:rsidRPr="00B45EEE">
        <w:rPr>
          <w:rStyle w:val="af3"/>
          <w:b w:val="0"/>
          <w:color w:val="000000"/>
          <w:sz w:val="16"/>
          <w:szCs w:val="16"/>
          <w:shd w:val="clear" w:color="auto" w:fill="FFFFFF"/>
        </w:rPr>
        <w:t>бучение в военном высшем учебном заведении имеет свою особенность. Курсанты ходят в наряды и вынуждены пропускать часть занятий. Чтобы для вынужденно отсутствующих курсантов на следующем занятии не повторять пройденный материал, на сервере размещается графическое изложение основных принципов работы с изучаемым приложением.</w:t>
      </w:r>
    </w:p>
    <w:p w:rsidR="00B45EEE" w:rsidRPr="00B45EEE" w:rsidRDefault="00B45EEE" w:rsidP="00B45EEE">
      <w:pPr>
        <w:ind w:firstLine="397"/>
        <w:jc w:val="both"/>
        <w:rPr>
          <w:rStyle w:val="af3"/>
          <w:b w:val="0"/>
          <w:color w:val="000000"/>
          <w:sz w:val="16"/>
          <w:szCs w:val="16"/>
          <w:shd w:val="clear" w:color="auto" w:fill="FFFFFF"/>
        </w:rPr>
      </w:pPr>
      <w:r w:rsidRPr="00B45EEE">
        <w:rPr>
          <w:rStyle w:val="af3"/>
          <w:b w:val="0"/>
          <w:color w:val="000000"/>
          <w:sz w:val="16"/>
          <w:szCs w:val="16"/>
          <w:shd w:val="clear" w:color="auto" w:fill="FFFFFF"/>
        </w:rPr>
        <w:t>На рисунке 2 приведен фрагмент справочного материала по работе с базой данных.</w:t>
      </w:r>
    </w:p>
    <w:p w:rsidR="00B45EEE" w:rsidRDefault="00B45EEE" w:rsidP="00B45EEE">
      <w:pPr>
        <w:jc w:val="both"/>
        <w:rPr>
          <w:rStyle w:val="af3"/>
          <w:b w:val="0"/>
          <w:color w:val="000000"/>
          <w:sz w:val="16"/>
          <w:szCs w:val="16"/>
          <w:shd w:val="clear" w:color="auto" w:fill="FFFFFF"/>
        </w:rPr>
      </w:pPr>
      <w:r>
        <w:rPr>
          <w:bCs/>
          <w:noProof/>
          <w:color w:val="000000"/>
          <w:sz w:val="16"/>
          <w:szCs w:val="16"/>
          <w:shd w:val="clear" w:color="auto" w:fill="FFFFFF"/>
        </w:rPr>
        <w:drawing>
          <wp:inline distT="0" distB="0" distL="0" distR="0" wp14:anchorId="180283E8" wp14:editId="338B247D">
            <wp:extent cx="4160204" cy="397832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009" cy="3975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EE" w:rsidRPr="00B45EEE" w:rsidRDefault="00B45EEE" w:rsidP="00B45EEE">
      <w:pPr>
        <w:ind w:firstLine="397"/>
        <w:jc w:val="center"/>
        <w:rPr>
          <w:rStyle w:val="af3"/>
          <w:b w:val="0"/>
          <w:color w:val="000000"/>
          <w:sz w:val="16"/>
          <w:szCs w:val="16"/>
          <w:shd w:val="clear" w:color="auto" w:fill="FFFFFF"/>
        </w:rPr>
      </w:pPr>
      <w:r w:rsidRPr="00B45EEE">
        <w:rPr>
          <w:rStyle w:val="af3"/>
          <w:b w:val="0"/>
          <w:color w:val="000000"/>
          <w:sz w:val="16"/>
          <w:szCs w:val="16"/>
          <w:shd w:val="clear" w:color="auto" w:fill="FFFFFF"/>
        </w:rPr>
        <w:t>Рисунок 2 – Технология создания таблицы в режиме конструктора</w:t>
      </w:r>
    </w:p>
    <w:p w:rsidR="00B45EEE" w:rsidRPr="00B45EEE" w:rsidRDefault="00B45EEE" w:rsidP="00B45EEE">
      <w:pPr>
        <w:ind w:firstLine="397"/>
        <w:jc w:val="both"/>
        <w:rPr>
          <w:rStyle w:val="af3"/>
          <w:b w:val="0"/>
          <w:color w:val="000000"/>
          <w:sz w:val="16"/>
          <w:szCs w:val="16"/>
          <w:shd w:val="clear" w:color="auto" w:fill="FFFFFF"/>
        </w:rPr>
      </w:pPr>
    </w:p>
    <w:p w:rsidR="00B45EEE" w:rsidRPr="00B45EEE" w:rsidRDefault="00B45EEE" w:rsidP="00B45EEE">
      <w:pPr>
        <w:ind w:firstLine="397"/>
        <w:jc w:val="both"/>
        <w:rPr>
          <w:rStyle w:val="af3"/>
          <w:b w:val="0"/>
          <w:color w:val="000000"/>
          <w:sz w:val="16"/>
          <w:szCs w:val="16"/>
          <w:shd w:val="clear" w:color="auto" w:fill="FFFFFF"/>
        </w:rPr>
      </w:pPr>
      <w:r w:rsidRPr="00B45EEE">
        <w:rPr>
          <w:rStyle w:val="af3"/>
          <w:b w:val="0"/>
          <w:color w:val="000000"/>
          <w:sz w:val="16"/>
          <w:szCs w:val="16"/>
          <w:shd w:val="clear" w:color="auto" w:fill="FFFFFF"/>
        </w:rPr>
        <w:t>В дальнейшем визуализированный подобным образом учебный материал используется курсантами для подготовки к зачетам.</w:t>
      </w:r>
    </w:p>
    <w:p w:rsidR="00B45EEE" w:rsidRDefault="00B45EEE" w:rsidP="00B45EEE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912467">
        <w:rPr>
          <w:sz w:val="16"/>
          <w:szCs w:val="16"/>
        </w:rPr>
        <w:t>Таким образом, визуализация учебного материала позволяет  максимально наглядно представить обучающимся технологию работы в определенной программе.</w:t>
      </w:r>
      <w:r>
        <w:rPr>
          <w:sz w:val="16"/>
          <w:szCs w:val="16"/>
        </w:rPr>
        <w:t xml:space="preserve"> </w:t>
      </w:r>
      <w:r w:rsidRPr="00380AC5">
        <w:rPr>
          <w:color w:val="auto"/>
          <w:sz w:val="16"/>
          <w:szCs w:val="16"/>
        </w:rPr>
        <w:t xml:space="preserve">Преимущество </w:t>
      </w:r>
      <w:r>
        <w:rPr>
          <w:color w:val="auto"/>
          <w:sz w:val="16"/>
          <w:szCs w:val="16"/>
        </w:rPr>
        <w:t>такого метода подачи учебной информации</w:t>
      </w:r>
      <w:r w:rsidRPr="00380AC5">
        <w:rPr>
          <w:color w:val="auto"/>
          <w:sz w:val="16"/>
          <w:szCs w:val="16"/>
        </w:rPr>
        <w:t xml:space="preserve"> в том,</w:t>
      </w:r>
      <w:r w:rsidRPr="00380AC5">
        <w:rPr>
          <w:color w:val="000000" w:themeColor="text1"/>
          <w:sz w:val="16"/>
          <w:szCs w:val="16"/>
        </w:rPr>
        <w:t xml:space="preserve"> что е</w:t>
      </w:r>
      <w:r>
        <w:rPr>
          <w:color w:val="000000" w:themeColor="text1"/>
          <w:sz w:val="16"/>
          <w:szCs w:val="16"/>
        </w:rPr>
        <w:t>го</w:t>
      </w:r>
      <w:r w:rsidRPr="00380AC5">
        <w:rPr>
          <w:color w:val="000000" w:themeColor="text1"/>
          <w:sz w:val="16"/>
          <w:szCs w:val="16"/>
        </w:rPr>
        <w:t xml:space="preserve"> использование в учебном процессе способствует </w:t>
      </w:r>
      <w:r>
        <w:rPr>
          <w:color w:val="000000" w:themeColor="text1"/>
          <w:sz w:val="16"/>
          <w:szCs w:val="16"/>
        </w:rPr>
        <w:t>активизации процесса обучения.</w:t>
      </w:r>
    </w:p>
    <w:p w:rsidR="00FF3B02" w:rsidRDefault="00FF3B02" w:rsidP="00574078">
      <w:pPr>
        <w:pStyle w:val="base"/>
        <w:ind w:firstLine="0"/>
        <w:jc w:val="center"/>
        <w:rPr>
          <w:lang w:val="ru-RU"/>
        </w:rPr>
      </w:pPr>
    </w:p>
    <w:p w:rsidR="00574078" w:rsidRDefault="00574078" w:rsidP="00574078">
      <w:pPr>
        <w:pStyle w:val="base1"/>
      </w:pPr>
      <w:r>
        <w:t>Литература</w:t>
      </w:r>
      <w:r w:rsidR="00805DEE">
        <w:t xml:space="preserve"> (пример оформления)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E966E4" w:rsidRPr="00E966E4" w:rsidRDefault="00E966E4" w:rsidP="00E966E4">
      <w:pPr>
        <w:pStyle w:val="litera"/>
        <w:numPr>
          <w:ilvl w:val="0"/>
          <w:numId w:val="20"/>
        </w:numPr>
      </w:pPr>
      <w:r w:rsidRPr="00E966E4">
        <w:rPr>
          <w:bCs/>
        </w:rPr>
        <w:t xml:space="preserve">Ивлева Е.В., Феоктистова А.И., Федоров А.И. </w:t>
      </w:r>
      <w:r w:rsidRPr="00E966E4">
        <w:t xml:space="preserve">Применение инфографики на занятиях с иностранными военнослужащими. </w:t>
      </w:r>
      <w:r w:rsidRPr="00E966E4">
        <w:rPr>
          <w:bCs/>
        </w:rPr>
        <w:t xml:space="preserve">Динамика развития системы военного образования </w:t>
      </w:r>
      <w:r w:rsidRPr="00E966E4">
        <w:t xml:space="preserve">: материалы VII </w:t>
      </w:r>
      <w:proofErr w:type="spellStart"/>
      <w:r w:rsidRPr="00E966E4">
        <w:t>Междунар</w:t>
      </w:r>
      <w:proofErr w:type="spellEnd"/>
      <w:r w:rsidRPr="00E966E4">
        <w:t>. науч</w:t>
      </w:r>
      <w:proofErr w:type="gramStart"/>
      <w:r w:rsidRPr="00E966E4">
        <w:t>.-</w:t>
      </w:r>
      <w:proofErr w:type="spellStart"/>
      <w:proofErr w:type="gramEnd"/>
      <w:r w:rsidRPr="00E966E4">
        <w:t>практ</w:t>
      </w:r>
      <w:proofErr w:type="spellEnd"/>
      <w:r w:rsidRPr="00E966E4">
        <w:t xml:space="preserve">. </w:t>
      </w:r>
      <w:proofErr w:type="spellStart"/>
      <w:r w:rsidRPr="00E966E4">
        <w:t>конф</w:t>
      </w:r>
      <w:proofErr w:type="spellEnd"/>
      <w:r w:rsidRPr="00E966E4">
        <w:t xml:space="preserve">. (Россия, Омск, 14 марта 2025 г.) / М-во науки и </w:t>
      </w:r>
      <w:proofErr w:type="spellStart"/>
      <w:r w:rsidRPr="00E966E4">
        <w:t>высш</w:t>
      </w:r>
      <w:proofErr w:type="spellEnd"/>
      <w:r w:rsidRPr="00E966E4">
        <w:t>. образования</w:t>
      </w:r>
      <w:proofErr w:type="gramStart"/>
      <w:r w:rsidRPr="00E966E4">
        <w:t xml:space="preserve"> Р</w:t>
      </w:r>
      <w:proofErr w:type="gramEnd"/>
      <w:r w:rsidRPr="00E966E4">
        <w:t xml:space="preserve">ос. Федерации, Ом. гос. </w:t>
      </w:r>
      <w:proofErr w:type="spellStart"/>
      <w:r w:rsidRPr="00E966E4">
        <w:t>техн</w:t>
      </w:r>
      <w:proofErr w:type="spellEnd"/>
      <w:r w:rsidRPr="00E966E4">
        <w:t xml:space="preserve">. ун-т ; </w:t>
      </w:r>
      <w:proofErr w:type="spellStart"/>
      <w:r w:rsidRPr="00E966E4">
        <w:t>Акад.воен</w:t>
      </w:r>
      <w:proofErr w:type="spellEnd"/>
      <w:r w:rsidRPr="00E966E4">
        <w:t>. наук</w:t>
      </w:r>
      <w:proofErr w:type="gramStart"/>
      <w:r w:rsidRPr="00E966E4">
        <w:t xml:space="preserve"> Р</w:t>
      </w:r>
      <w:proofErr w:type="gramEnd"/>
      <w:r w:rsidRPr="00E966E4">
        <w:t>ос. Федерации</w:t>
      </w:r>
      <w:proofErr w:type="gramStart"/>
      <w:r w:rsidRPr="00E966E4">
        <w:t xml:space="preserve"> ;</w:t>
      </w:r>
      <w:proofErr w:type="gramEnd"/>
      <w:r w:rsidRPr="00E966E4">
        <w:t xml:space="preserve"> Упр. воен. образования </w:t>
      </w:r>
      <w:proofErr w:type="spellStart"/>
      <w:r w:rsidRPr="00E966E4">
        <w:t>Вооруж</w:t>
      </w:r>
      <w:proofErr w:type="spellEnd"/>
      <w:r w:rsidRPr="00E966E4">
        <w:t xml:space="preserve">. Сил </w:t>
      </w:r>
      <w:proofErr w:type="spellStart"/>
      <w:r w:rsidRPr="00E966E4">
        <w:t>Республи-ки</w:t>
      </w:r>
      <w:proofErr w:type="spellEnd"/>
      <w:r w:rsidRPr="00E966E4">
        <w:t xml:space="preserve"> Беларусь ; под общ</w:t>
      </w:r>
      <w:proofErr w:type="gramStart"/>
      <w:r w:rsidRPr="00E966E4">
        <w:t>.</w:t>
      </w:r>
      <w:proofErr w:type="gramEnd"/>
      <w:r w:rsidRPr="00E966E4">
        <w:t xml:space="preserve"> </w:t>
      </w:r>
      <w:proofErr w:type="gramStart"/>
      <w:r w:rsidRPr="00E966E4">
        <w:t>р</w:t>
      </w:r>
      <w:proofErr w:type="gramEnd"/>
      <w:r w:rsidRPr="00E966E4">
        <w:t>ед. К. В. Костина. – Омск</w:t>
      </w:r>
      <w:proofErr w:type="gramStart"/>
      <w:r w:rsidRPr="00E966E4">
        <w:t xml:space="preserve"> :</w:t>
      </w:r>
      <w:proofErr w:type="gramEnd"/>
      <w:r w:rsidRPr="00E966E4">
        <w:t xml:space="preserve"> Изд-во </w:t>
      </w:r>
      <w:proofErr w:type="spellStart"/>
      <w:r w:rsidRPr="00E966E4">
        <w:t>ОмГТУ</w:t>
      </w:r>
      <w:proofErr w:type="spellEnd"/>
      <w:r w:rsidRPr="00E966E4">
        <w:t xml:space="preserve">, 2025. – </w:t>
      </w:r>
      <w:r>
        <w:t>с.214-219</w:t>
      </w:r>
      <w:r w:rsidRPr="00E966E4">
        <w:t>.</w:t>
      </w:r>
    </w:p>
    <w:p w:rsidR="00E966E4" w:rsidRPr="0001713D" w:rsidRDefault="00E966E4" w:rsidP="00E966E4">
      <w:pPr>
        <w:pStyle w:val="litera"/>
        <w:numPr>
          <w:ilvl w:val="0"/>
          <w:numId w:val="0"/>
        </w:numPr>
        <w:ind w:left="360"/>
        <w:rPr>
          <w:szCs w:val="20"/>
        </w:rPr>
      </w:pPr>
    </w:p>
    <w:sectPr w:rsidR="00E966E4" w:rsidRPr="0001713D" w:rsidSect="00BA2C7D">
      <w:headerReference w:type="even" r:id="rId10"/>
      <w:footerReference w:type="even" r:id="rId11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85E" w:rsidRDefault="003C085E">
      <w:r>
        <w:separator/>
      </w:r>
    </w:p>
    <w:p w:rsidR="003C085E" w:rsidRDefault="003C085E"/>
    <w:p w:rsidR="003C085E" w:rsidRDefault="003C085E"/>
    <w:p w:rsidR="003C085E" w:rsidRDefault="003C085E"/>
  </w:endnote>
  <w:endnote w:type="continuationSeparator" w:id="0">
    <w:p w:rsidR="003C085E" w:rsidRDefault="003C085E">
      <w:r>
        <w:continuationSeparator/>
      </w:r>
    </w:p>
    <w:p w:rsidR="003C085E" w:rsidRDefault="003C085E"/>
    <w:p w:rsidR="003C085E" w:rsidRDefault="003C085E"/>
    <w:p w:rsidR="003C085E" w:rsidRDefault="003C08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7"/>
        <w:i/>
        <w:sz w:val="16"/>
      </w:rPr>
      <w:fldChar w:fldCharType="begin"/>
    </w:r>
    <w:r w:rsidR="00A766BD">
      <w:rPr>
        <w:rStyle w:val="aff7"/>
        <w:i/>
        <w:sz w:val="16"/>
      </w:rPr>
      <w:instrText xml:space="preserve"> PAGE </w:instrText>
    </w:r>
    <w:r>
      <w:rPr>
        <w:rStyle w:val="aff7"/>
        <w:i/>
        <w:sz w:val="16"/>
      </w:rPr>
      <w:fldChar w:fldCharType="separate"/>
    </w:r>
    <w:r w:rsidR="00E257AB">
      <w:rPr>
        <w:rStyle w:val="aff7"/>
        <w:i/>
        <w:noProof/>
        <w:sz w:val="16"/>
      </w:rPr>
      <w:t>2</w:t>
    </w:r>
    <w:r>
      <w:rPr>
        <w:rStyle w:val="aff7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85E" w:rsidRDefault="003C085E">
      <w:r>
        <w:separator/>
      </w:r>
    </w:p>
    <w:p w:rsidR="003C085E" w:rsidRDefault="003C085E"/>
    <w:p w:rsidR="003C085E" w:rsidRDefault="003C085E"/>
    <w:p w:rsidR="003C085E" w:rsidRDefault="003C085E"/>
  </w:footnote>
  <w:footnote w:type="continuationSeparator" w:id="0">
    <w:p w:rsidR="003C085E" w:rsidRDefault="003C085E">
      <w:r>
        <w:continuationSeparator/>
      </w:r>
    </w:p>
    <w:p w:rsidR="003C085E" w:rsidRDefault="003C085E"/>
    <w:p w:rsidR="003C085E" w:rsidRDefault="003C085E"/>
    <w:p w:rsidR="003C085E" w:rsidRDefault="003C08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3pt;height:11.3pt" o:bullet="t">
        <v:imagedata r:id="rId1" o:title="mso10"/>
      </v:shape>
    </w:pict>
  </w:numPicBullet>
  <w:numPicBullet w:numPicBulletId="1">
    <w:pict>
      <v:shape id="_x0000_i1031" type="#_x0000_t75" style="width:9.65pt;height:9.65pt" o:bullet="t">
        <v:imagedata r:id="rId2" o:title=""/>
      </v:shape>
    </w:pict>
  </w:numPicBullet>
  <w:abstractNum w:abstractNumId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29"/>
  </w:num>
  <w:num w:numId="10">
    <w:abstractNumId w:val="18"/>
  </w:num>
  <w:num w:numId="11">
    <w:abstractNumId w:val="33"/>
  </w:num>
  <w:num w:numId="12">
    <w:abstractNumId w:val="32"/>
  </w:num>
  <w:num w:numId="13">
    <w:abstractNumId w:val="22"/>
  </w:num>
  <w:num w:numId="14">
    <w:abstractNumId w:val="30"/>
  </w:num>
  <w:num w:numId="15">
    <w:abstractNumId w:val="24"/>
  </w:num>
  <w:num w:numId="16">
    <w:abstractNumId w:val="28"/>
  </w:num>
  <w:num w:numId="17">
    <w:abstractNumId w:val="31"/>
  </w:num>
  <w:num w:numId="18">
    <w:abstractNumId w:val="34"/>
  </w:num>
  <w:num w:numId="19">
    <w:abstractNumId w:val="21"/>
  </w:num>
  <w:num w:numId="20">
    <w:abstractNumId w:val="34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EE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085E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240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45EEE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57AB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814CA"/>
    <w:rsid w:val="00E90946"/>
    <w:rsid w:val="00E93858"/>
    <w:rsid w:val="00E943BA"/>
    <w:rsid w:val="00E94A8C"/>
    <w:rsid w:val="00E966E4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link w:val="af0"/>
    <w:uiPriority w:val="99"/>
    <w:rsid w:val="00BF6523"/>
    <w:pPr>
      <w:ind w:left="3402"/>
    </w:pPr>
    <w:rPr>
      <w:sz w:val="18"/>
    </w:rPr>
  </w:style>
  <w:style w:type="character" w:styleId="af1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2">
    <w:name w:val="Emphasis"/>
    <w:basedOn w:val="aa"/>
    <w:qFormat/>
    <w:rsid w:val="00BF6523"/>
    <w:rPr>
      <w:i/>
    </w:rPr>
  </w:style>
  <w:style w:type="character" w:styleId="af3">
    <w:name w:val="Strong"/>
    <w:basedOn w:val="aa"/>
    <w:uiPriority w:val="22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4">
    <w:name w:val="Body Text"/>
    <w:aliases w:val="Знак"/>
    <w:basedOn w:val="a9"/>
    <w:rsid w:val="00BF6523"/>
    <w:pPr>
      <w:spacing w:after="120"/>
    </w:pPr>
  </w:style>
  <w:style w:type="paragraph" w:styleId="af5">
    <w:name w:val="Body Text First Indent"/>
    <w:basedOn w:val="af4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6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7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8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9">
    <w:name w:val="footnote text"/>
    <w:basedOn w:val="a9"/>
    <w:link w:val="16"/>
    <w:semiHidden/>
    <w:rsid w:val="00BF6523"/>
  </w:style>
  <w:style w:type="paragraph" w:customStyle="1" w:styleId="afa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afb">
    <w:name w:val="Заголовок"/>
    <w:basedOn w:val="a9"/>
    <w:next w:val="af4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c">
    <w:name w:val="List"/>
    <w:basedOn w:val="af4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9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a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d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e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f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b">
    <w:name w:val="Основной текст1"/>
    <w:basedOn w:val="a9"/>
    <w:semiHidden/>
    <w:rsid w:val="00BF6523"/>
    <w:rPr>
      <w:sz w:val="28"/>
    </w:rPr>
  </w:style>
  <w:style w:type="character" w:styleId="aff0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c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1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d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2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3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4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5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6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e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7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8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9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a">
    <w:name w:val="Title"/>
    <w:basedOn w:val="a9"/>
    <w:link w:val="1f"/>
    <w:qFormat/>
    <w:rsid w:val="00BF6523"/>
    <w:pPr>
      <w:jc w:val="center"/>
    </w:pPr>
    <w:rPr>
      <w:b/>
      <w:bCs/>
      <w:sz w:val="44"/>
      <w:szCs w:val="24"/>
    </w:rPr>
  </w:style>
  <w:style w:type="paragraph" w:styleId="affb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c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c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d">
    <w:name w:val="annotation reference"/>
    <w:basedOn w:val="aa"/>
    <w:semiHidden/>
    <w:rsid w:val="00BF6523"/>
    <w:rPr>
      <w:sz w:val="16"/>
      <w:szCs w:val="16"/>
    </w:rPr>
  </w:style>
  <w:style w:type="paragraph" w:styleId="affe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f">
    <w:name w:val="annotation subject"/>
    <w:basedOn w:val="affe"/>
    <w:next w:val="affe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0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1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2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3">
    <w:name w:val="*список*"/>
    <w:basedOn w:val="afff4"/>
    <w:semiHidden/>
    <w:rsid w:val="00BF6523"/>
    <w:pPr>
      <w:tabs>
        <w:tab w:val="num" w:pos="737"/>
      </w:tabs>
      <w:ind w:left="738" w:hanging="284"/>
    </w:pPr>
  </w:style>
  <w:style w:type="paragraph" w:customStyle="1" w:styleId="afff4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5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6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7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8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9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a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b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c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d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e">
    <w:name w:val="Заголовок таблицы"/>
    <w:basedOn w:val="afff9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f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0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1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2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3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4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5">
    <w:name w:val="Normal (Web)"/>
    <w:basedOn w:val="a9"/>
    <w:link w:val="affff6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7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8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9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a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b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c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d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O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e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f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0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1">
    <w:name w:val="endnote text"/>
    <w:basedOn w:val="a9"/>
    <w:link w:val="afffff2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3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4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4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5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6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7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8">
    <w:name w:val="список с маркером"/>
    <w:basedOn w:val="af"/>
    <w:link w:val="afffff9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9">
    <w:name w:val="список с маркером Знак"/>
    <w:basedOn w:val="aa"/>
    <w:link w:val="afffff8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a">
    <w:name w:val="Table Grid"/>
    <w:basedOn w:val="ab"/>
    <w:rsid w:val="00BA7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9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1f">
    <w:name w:val="Название Знак1"/>
    <w:basedOn w:val="aa"/>
    <w:link w:val="affa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b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Contemporary"/>
    <w:basedOn w:val="ab"/>
    <w:semiHidden/>
    <w:rsid w:val="001A606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d">
    <w:name w:val="Table Professional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e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f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6">
    <w:name w:val="Обычный (веб) Знак"/>
    <w:basedOn w:val="aa"/>
    <w:link w:val="affff5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0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2">
    <w:name w:val="Текст концевой сноски Знак"/>
    <w:basedOn w:val="aa"/>
    <w:link w:val="afffff1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1">
    <w:name w:val="Об авторе"/>
    <w:basedOn w:val="af4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2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3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7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4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5">
    <w:name w:val="Автор лит. источника"/>
    <w:rsid w:val="007D0A5C"/>
    <w:rPr>
      <w:i/>
    </w:rPr>
  </w:style>
  <w:style w:type="character" w:customStyle="1" w:styleId="affffff6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7">
    <w:name w:val="автор список"/>
    <w:basedOn w:val="11111"/>
    <w:rsid w:val="00A766BD"/>
  </w:style>
  <w:style w:type="paragraph" w:customStyle="1" w:styleId="affffff8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9">
    <w:name w:val="подрисуночный"/>
    <w:basedOn w:val="affffd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a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b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  <w:style w:type="character" w:customStyle="1" w:styleId="af0">
    <w:name w:val="Основной текст с отступом Знак"/>
    <w:basedOn w:val="aa"/>
    <w:link w:val="af"/>
    <w:uiPriority w:val="99"/>
    <w:rsid w:val="00B45EEE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link w:val="af0"/>
    <w:uiPriority w:val="99"/>
    <w:rsid w:val="00BF6523"/>
    <w:pPr>
      <w:ind w:left="3402"/>
    </w:pPr>
    <w:rPr>
      <w:sz w:val="18"/>
    </w:rPr>
  </w:style>
  <w:style w:type="character" w:styleId="af1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2">
    <w:name w:val="Emphasis"/>
    <w:basedOn w:val="aa"/>
    <w:qFormat/>
    <w:rsid w:val="00BF6523"/>
    <w:rPr>
      <w:i/>
    </w:rPr>
  </w:style>
  <w:style w:type="character" w:styleId="af3">
    <w:name w:val="Strong"/>
    <w:basedOn w:val="aa"/>
    <w:uiPriority w:val="22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4">
    <w:name w:val="Body Text"/>
    <w:aliases w:val="Знак"/>
    <w:basedOn w:val="a9"/>
    <w:rsid w:val="00BF6523"/>
    <w:pPr>
      <w:spacing w:after="120"/>
    </w:pPr>
  </w:style>
  <w:style w:type="paragraph" w:styleId="af5">
    <w:name w:val="Body Text First Indent"/>
    <w:basedOn w:val="af4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6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7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8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9">
    <w:name w:val="footnote text"/>
    <w:basedOn w:val="a9"/>
    <w:link w:val="16"/>
    <w:semiHidden/>
    <w:rsid w:val="00BF6523"/>
  </w:style>
  <w:style w:type="paragraph" w:customStyle="1" w:styleId="afa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afb">
    <w:name w:val="Заголовок"/>
    <w:basedOn w:val="a9"/>
    <w:next w:val="af4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c">
    <w:name w:val="List"/>
    <w:basedOn w:val="af4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9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a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d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e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f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b">
    <w:name w:val="Основной текст1"/>
    <w:basedOn w:val="a9"/>
    <w:semiHidden/>
    <w:rsid w:val="00BF6523"/>
    <w:rPr>
      <w:sz w:val="28"/>
    </w:rPr>
  </w:style>
  <w:style w:type="character" w:styleId="aff0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c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1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d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2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3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4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5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6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e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7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8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9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a">
    <w:name w:val="Title"/>
    <w:basedOn w:val="a9"/>
    <w:link w:val="1f"/>
    <w:qFormat/>
    <w:rsid w:val="00BF6523"/>
    <w:pPr>
      <w:jc w:val="center"/>
    </w:pPr>
    <w:rPr>
      <w:b/>
      <w:bCs/>
      <w:sz w:val="44"/>
      <w:szCs w:val="24"/>
    </w:rPr>
  </w:style>
  <w:style w:type="paragraph" w:styleId="affb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c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c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d">
    <w:name w:val="annotation reference"/>
    <w:basedOn w:val="aa"/>
    <w:semiHidden/>
    <w:rsid w:val="00BF6523"/>
    <w:rPr>
      <w:sz w:val="16"/>
      <w:szCs w:val="16"/>
    </w:rPr>
  </w:style>
  <w:style w:type="paragraph" w:styleId="affe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f">
    <w:name w:val="annotation subject"/>
    <w:basedOn w:val="affe"/>
    <w:next w:val="affe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0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1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2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3">
    <w:name w:val="*список*"/>
    <w:basedOn w:val="afff4"/>
    <w:semiHidden/>
    <w:rsid w:val="00BF6523"/>
    <w:pPr>
      <w:tabs>
        <w:tab w:val="num" w:pos="737"/>
      </w:tabs>
      <w:ind w:left="738" w:hanging="284"/>
    </w:pPr>
  </w:style>
  <w:style w:type="paragraph" w:customStyle="1" w:styleId="afff4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5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6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7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8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9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a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b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c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d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e">
    <w:name w:val="Заголовок таблицы"/>
    <w:basedOn w:val="afff9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f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0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1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2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3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4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5">
    <w:name w:val="Normal (Web)"/>
    <w:basedOn w:val="a9"/>
    <w:link w:val="affff6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7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8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9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a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b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c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d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O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e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f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0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1">
    <w:name w:val="endnote text"/>
    <w:basedOn w:val="a9"/>
    <w:link w:val="afffff2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3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4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4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5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6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7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8">
    <w:name w:val="список с маркером"/>
    <w:basedOn w:val="af"/>
    <w:link w:val="afffff9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9">
    <w:name w:val="список с маркером Знак"/>
    <w:basedOn w:val="aa"/>
    <w:link w:val="afffff8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a">
    <w:name w:val="Table Grid"/>
    <w:basedOn w:val="ab"/>
    <w:rsid w:val="00BA7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9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1f">
    <w:name w:val="Название Знак1"/>
    <w:basedOn w:val="aa"/>
    <w:link w:val="affa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b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Contemporary"/>
    <w:basedOn w:val="ab"/>
    <w:semiHidden/>
    <w:rsid w:val="001A606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d">
    <w:name w:val="Table Professional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e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f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6">
    <w:name w:val="Обычный (веб) Знак"/>
    <w:basedOn w:val="aa"/>
    <w:link w:val="affff5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0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2">
    <w:name w:val="Текст концевой сноски Знак"/>
    <w:basedOn w:val="aa"/>
    <w:link w:val="afffff1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1">
    <w:name w:val="Об авторе"/>
    <w:basedOn w:val="af4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2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3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7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4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5">
    <w:name w:val="Автор лит. источника"/>
    <w:rsid w:val="007D0A5C"/>
    <w:rPr>
      <w:i/>
    </w:rPr>
  </w:style>
  <w:style w:type="character" w:customStyle="1" w:styleId="affffff6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7">
    <w:name w:val="автор список"/>
    <w:basedOn w:val="11111"/>
    <w:rsid w:val="00A766BD"/>
  </w:style>
  <w:style w:type="paragraph" w:customStyle="1" w:styleId="affffff8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9">
    <w:name w:val="подрисуночный"/>
    <w:basedOn w:val="affffd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a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b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  <w:style w:type="character" w:customStyle="1" w:styleId="af0">
    <w:name w:val="Основной текст с отступом Знак"/>
    <w:basedOn w:val="aa"/>
    <w:link w:val="af"/>
    <w:uiPriority w:val="99"/>
    <w:rsid w:val="00B45EEE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4;&#1077;&#1089;&#1072;&#1085;&#1090;&#1091;&#1088;&#1072;\&#1057;&#1058;&#1040;&#1058;&#1068;&#1048;\&#1057;&#1090;&#1072;&#1090;&#1100;&#1080;%202026\05.06.2026\template2026%20(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template2026 (1).dotx</Template>
  <TotalTime>25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ПК</dc:creator>
  <cp:lastModifiedBy>ПК</cp:lastModifiedBy>
  <cp:revision>2</cp:revision>
  <cp:lastPrinted>2011-06-10T13:51:00Z</cp:lastPrinted>
  <dcterms:created xsi:type="dcterms:W3CDTF">2026-06-11T17:58:00Z</dcterms:created>
  <dcterms:modified xsi:type="dcterms:W3CDTF">2026-06-11T18:26:00Z</dcterms:modified>
</cp:coreProperties>
</file>